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95" w:rsidRDefault="002D031A">
      <w:r>
        <w:rPr>
          <w:noProof/>
          <w:lang w:eastAsia="el-GR"/>
        </w:rPr>
        <w:pict>
          <v:rect id="_x0000_s1027" style="position:absolute;margin-left:-12.75pt;margin-top:-50.25pt;width:415.5pt;height:81.75pt;z-index:251658240">
            <v:textbox>
              <w:txbxContent>
                <w:p w:rsidR="002524E3" w:rsidRPr="00D13401" w:rsidRDefault="002524E3" w:rsidP="00D134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D13401">
                    <w:rPr>
                      <w:rFonts w:cs="Times New Roman"/>
                      <w:bCs/>
                      <w:sz w:val="24"/>
                      <w:szCs w:val="24"/>
                    </w:rPr>
                    <w:t>ΠΡΟΓΡΑΜΜΑ ΔΙΑΣΥΝΟΡΙΑΚΗΣ ΣΥΝΕΡΓΑΣΙΑΣ ΕΛΛΑΔΑ-ΚΥΠΡΟΣ 2007-2013</w:t>
                  </w:r>
                </w:p>
                <w:p w:rsidR="002524E3" w:rsidRPr="00D13401" w:rsidRDefault="00104916" w:rsidP="00D134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D13401">
                    <w:rPr>
                      <w:rFonts w:cs="Times New Roman"/>
                      <w:bCs/>
                      <w:sz w:val="24"/>
                      <w:szCs w:val="24"/>
                    </w:rPr>
                    <w:t xml:space="preserve">(ΑΞΟΝΑΣ ΠΡΟΤΕΡΑΙΟΤΗΤΑΣ: ΠΡΟΣΒΑΣΙΜΟΤΗΤΑ ΚΑΙ ΑΣΦΑΛΕΙΑ </w:t>
                  </w:r>
                  <w:r w:rsidR="001D76A3" w:rsidRPr="00D13401">
                    <w:rPr>
                      <w:rFonts w:cs="Times New Roman"/>
                      <w:bCs/>
                      <w:sz w:val="24"/>
                      <w:szCs w:val="24"/>
                    </w:rPr>
                    <w:t xml:space="preserve">ΤΗΣ </w:t>
                  </w:r>
                  <w:r w:rsidRPr="00D13401">
                    <w:rPr>
                      <w:rFonts w:cs="Times New Roman"/>
                      <w:bCs/>
                      <w:sz w:val="24"/>
                      <w:szCs w:val="24"/>
                    </w:rPr>
                    <w:t>ΠΕΡΙΟΧΗΣ)</w:t>
                  </w:r>
                </w:p>
                <w:p w:rsidR="00104916" w:rsidRDefault="00104916" w:rsidP="002524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2524E3" w:rsidRDefault="002524E3" w:rsidP="002524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D13401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«ΔΙΑΣΥΝΟΡΙΑΚΕΣ ΘΑΛΑΣΣΙΕΣ ΥΠΟΔΟΜΕΣ</w:t>
                  </w:r>
                  <w:r w:rsidRPr="00BB1C74"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»</w:t>
                  </w:r>
                </w:p>
                <w:p w:rsidR="002524E3" w:rsidRPr="00BB1C74" w:rsidRDefault="002524E3" w:rsidP="002524E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bCs/>
                      <w:sz w:val="24"/>
                      <w:szCs w:val="24"/>
                    </w:rPr>
                    <w:t>(ΔΙΘΑΛΥΠ)</w:t>
                  </w:r>
                </w:p>
                <w:p w:rsidR="00A63C33" w:rsidRPr="0034601D" w:rsidRDefault="00A63C33" w:rsidP="00F9148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FF5E95" w:rsidRPr="00FF5E95" w:rsidRDefault="002D031A" w:rsidP="00FF5E95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186.75pt;margin-top:6.05pt;width:.75pt;height:45.75pt;z-index:251677696" o:connectortype="straight">
            <v:stroke endarrow="block"/>
          </v:shape>
        </w:pict>
      </w:r>
    </w:p>
    <w:p w:rsidR="0074178E" w:rsidRPr="00B66F2E" w:rsidRDefault="0074178E" w:rsidP="00FF5E95"/>
    <w:p w:rsidR="005A1264" w:rsidRPr="00B66F2E" w:rsidRDefault="002D031A" w:rsidP="00FF5E95">
      <w:r>
        <w:rPr>
          <w:noProof/>
          <w:lang w:eastAsia="el-GR"/>
        </w:rPr>
        <w:pict>
          <v:oval id="_x0000_s1031" style="position:absolute;margin-left:108.75pt;margin-top:4.65pt;width:153pt;height:120pt;z-index:251660288">
            <v:textbox style="mso-next-textbox:#_x0000_s1031">
              <w:txbxContent>
                <w:p w:rsidR="002524E3" w:rsidRDefault="002524E3" w:rsidP="002524E3">
                  <w:pPr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520E68">
                    <w:rPr>
                      <w:b/>
                      <w:sz w:val="24"/>
                      <w:szCs w:val="24"/>
                      <w:lang w:val="en-US"/>
                    </w:rPr>
                    <w:t>“</w:t>
                  </w:r>
                  <w:r>
                    <w:rPr>
                      <w:b/>
                      <w:sz w:val="24"/>
                      <w:szCs w:val="24"/>
                    </w:rPr>
                    <w:t>ΔΙΘΑΛΥΠ</w:t>
                  </w:r>
                  <w:r w:rsidRPr="00520E68">
                    <w:rPr>
                      <w:b/>
                      <w:sz w:val="24"/>
                      <w:szCs w:val="24"/>
                      <w:lang w:val="en-US"/>
                    </w:rPr>
                    <w:t>”</w:t>
                  </w:r>
                </w:p>
                <w:p w:rsidR="002524E3" w:rsidRDefault="002524E3" w:rsidP="002524E3">
                  <w:pPr>
                    <w:spacing w:after="0" w:line="240" w:lineRule="auto"/>
                    <w:jc w:val="center"/>
                  </w:pPr>
                  <w:r>
                    <w:t>1/1/2007</w:t>
                  </w:r>
                </w:p>
                <w:p w:rsidR="002524E3" w:rsidRDefault="002524E3" w:rsidP="002524E3">
                  <w:pPr>
                    <w:spacing w:after="0" w:line="240" w:lineRule="auto"/>
                    <w:jc w:val="center"/>
                  </w:pPr>
                  <w:r>
                    <w:t>-</w:t>
                  </w:r>
                </w:p>
                <w:p w:rsidR="002524E3" w:rsidRPr="00BB1C74" w:rsidRDefault="002524E3" w:rsidP="002524E3">
                  <w:pPr>
                    <w:spacing w:after="0" w:line="240" w:lineRule="auto"/>
                    <w:jc w:val="center"/>
                  </w:pPr>
                  <w:r>
                    <w:t>30/11/2014</w:t>
                  </w:r>
                </w:p>
                <w:p w:rsidR="006353D8" w:rsidRDefault="006353D8" w:rsidP="00F41E51">
                  <w:pPr>
                    <w:jc w:val="center"/>
                    <w:rPr>
                      <w:lang w:val="en-US"/>
                    </w:rPr>
                  </w:pPr>
                </w:p>
                <w:p w:rsidR="001A2BFF" w:rsidRDefault="001A2BFF" w:rsidP="00F41E51">
                  <w:pPr>
                    <w:jc w:val="center"/>
                    <w:rPr>
                      <w:lang w:val="en-US"/>
                    </w:rPr>
                  </w:pPr>
                </w:p>
                <w:p w:rsidR="001A2BFF" w:rsidRPr="00F41E51" w:rsidRDefault="001A2BFF" w:rsidP="00F41E51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oval>
        </w:pict>
      </w:r>
    </w:p>
    <w:p w:rsidR="0074178E" w:rsidRPr="00B66F2E" w:rsidRDefault="0074178E" w:rsidP="00FF5E95"/>
    <w:p w:rsidR="00FF5E95" w:rsidRPr="00B66F2E" w:rsidRDefault="00FF5E95" w:rsidP="00FF5E95"/>
    <w:p w:rsidR="00FF5E95" w:rsidRPr="00B66F2E" w:rsidRDefault="00FF5E95" w:rsidP="00FF5E95"/>
    <w:p w:rsidR="00FF5E95" w:rsidRPr="00B66F2E" w:rsidRDefault="002D031A" w:rsidP="00FF5E95">
      <w:r>
        <w:rPr>
          <w:noProof/>
          <w:lang w:eastAsia="el-GR"/>
        </w:rPr>
        <w:pict>
          <v:shape id="_x0000_s1092" type="#_x0000_t32" style="position:absolute;margin-left:192pt;margin-top:22.9pt;width:1.5pt;height:187.5pt;z-index:251680768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91" type="#_x0000_t32" style="position:absolute;margin-left:241.5pt;margin-top:4.15pt;width:41.25pt;height:64.5pt;z-index:251679744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90" type="#_x0000_t32" style="position:absolute;margin-left:98.25pt;margin-top:13.15pt;width:41.25pt;height:55.5pt;flip:x;z-index:251678720" o:connectortype="straight">
            <v:stroke endarrow="block"/>
          </v:shape>
        </w:pict>
      </w:r>
    </w:p>
    <w:p w:rsidR="00FF5E95" w:rsidRPr="00B66F2E" w:rsidRDefault="00FF5E95" w:rsidP="00FF5E95"/>
    <w:p w:rsidR="0074178E" w:rsidRPr="00B66F2E" w:rsidRDefault="0074178E" w:rsidP="00A76A64">
      <w:pPr>
        <w:spacing w:line="240" w:lineRule="auto"/>
      </w:pPr>
    </w:p>
    <w:p w:rsidR="00A748C6" w:rsidRPr="00E3522E" w:rsidRDefault="00AD3524" w:rsidP="00A76A64">
      <w:pPr>
        <w:spacing w:line="240" w:lineRule="auto"/>
        <w:rPr>
          <w:b/>
        </w:rPr>
      </w:pPr>
      <w:r w:rsidRPr="00E3522E">
        <w:rPr>
          <w:b/>
        </w:rPr>
        <w:t xml:space="preserve">         </w:t>
      </w:r>
      <w:r w:rsidR="00104916" w:rsidRPr="00E3522E">
        <w:rPr>
          <w:b/>
        </w:rPr>
        <w:t xml:space="preserve"> </w:t>
      </w:r>
      <w:r w:rsidR="00A56C98" w:rsidRPr="00E3522E">
        <w:rPr>
          <w:b/>
        </w:rPr>
        <w:t xml:space="preserve"> </w:t>
      </w:r>
      <w:r w:rsidR="00A748C6" w:rsidRPr="00E3522E">
        <w:rPr>
          <w:b/>
        </w:rPr>
        <w:t>ΕΤΑΙΡΙΚΟ ΣΧΗΜΑ:</w:t>
      </w:r>
      <w:r w:rsidR="00A56C98" w:rsidRPr="00E3522E">
        <w:rPr>
          <w:b/>
        </w:rPr>
        <w:t xml:space="preserve">     </w:t>
      </w:r>
      <w:r w:rsidR="00E3522E" w:rsidRPr="00E3522E">
        <w:rPr>
          <w:b/>
        </w:rPr>
        <w:t xml:space="preserve">                         </w:t>
      </w:r>
      <w:r w:rsidR="00C23DA2">
        <w:rPr>
          <w:b/>
        </w:rPr>
        <w:t xml:space="preserve">     </w:t>
      </w:r>
      <w:r w:rsidR="00E3522E" w:rsidRPr="00E3522E">
        <w:rPr>
          <w:b/>
        </w:rPr>
        <w:t xml:space="preserve">   </w:t>
      </w:r>
      <w:r w:rsidR="00C723AF">
        <w:t>Προϋπολογισμός</w:t>
      </w:r>
      <w:r w:rsidR="004467F1">
        <w:t xml:space="preserve"> (για έργο)</w:t>
      </w:r>
      <w:r w:rsidR="00C723AF">
        <w:t>:  €3,522,302.00</w:t>
      </w:r>
      <w:r w:rsidR="00E3522E" w:rsidRPr="00E3522E">
        <w:rPr>
          <w:b/>
        </w:rPr>
        <w:t xml:space="preserve">  </w:t>
      </w:r>
      <w:r w:rsidR="00E3522E">
        <w:rPr>
          <w:b/>
        </w:rPr>
        <w:t xml:space="preserve"> </w:t>
      </w:r>
      <w:r w:rsidR="00E3522E" w:rsidRPr="00E3522E">
        <w:rPr>
          <w:b/>
        </w:rPr>
        <w:t xml:space="preserve">     </w:t>
      </w:r>
    </w:p>
    <w:p w:rsidR="00A748C6" w:rsidRPr="00A748C6" w:rsidRDefault="00A748C6" w:rsidP="00A748C6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 xml:space="preserve">  Αστυνομία Κύπρου   </w:t>
      </w:r>
      <w:r w:rsidR="00E3522E">
        <w:t xml:space="preserve">        </w:t>
      </w:r>
      <w:r w:rsidR="00B10920">
        <w:t xml:space="preserve">            </w:t>
      </w:r>
      <w:r w:rsidR="00C23DA2">
        <w:t xml:space="preserve">       </w:t>
      </w:r>
      <w:r w:rsidR="00B10920">
        <w:t xml:space="preserve"> </w:t>
      </w:r>
      <w:r w:rsidR="000112E8">
        <w:t xml:space="preserve"> </w:t>
      </w:r>
      <w:r w:rsidR="00C723AF">
        <w:t>Προϋπολογισμός (για Κύπρο): €1,457,302.00</w:t>
      </w:r>
    </w:p>
    <w:p w:rsidR="00622AAE" w:rsidRDefault="00A748C6" w:rsidP="00A748C6">
      <w:pPr>
        <w:pStyle w:val="ListParagraph"/>
        <w:spacing w:line="240" w:lineRule="auto"/>
      </w:pPr>
      <w:r>
        <w:t>(Επικεφαλής Εταίρος)</w:t>
      </w:r>
      <w:r w:rsidR="00622AAE">
        <w:t xml:space="preserve">     </w:t>
      </w:r>
      <w:r w:rsidR="00B10920">
        <w:t xml:space="preserve">                 </w:t>
      </w:r>
    </w:p>
    <w:p w:rsidR="00622AAE" w:rsidRDefault="00622AAE" w:rsidP="00622AAE">
      <w:pPr>
        <w:pStyle w:val="ListParagraph"/>
        <w:spacing w:line="240" w:lineRule="auto"/>
      </w:pPr>
    </w:p>
    <w:p w:rsidR="00E3522E" w:rsidRDefault="00622AAE" w:rsidP="004467F1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 </w:t>
      </w:r>
      <w:r w:rsidR="00E3522E">
        <w:t>Δημοτικό Λιμενικό Ταμείο</w:t>
      </w:r>
      <w:r>
        <w:t xml:space="preserve">    </w:t>
      </w:r>
      <w:r w:rsidR="00B10920">
        <w:t xml:space="preserve">          </w:t>
      </w:r>
      <w:r w:rsidR="00983875">
        <w:t xml:space="preserve">  </w:t>
      </w:r>
      <w:r w:rsidR="00B10920">
        <w:t xml:space="preserve"> </w:t>
      </w:r>
      <w:r w:rsidR="00B10920">
        <w:rPr>
          <w:noProof/>
          <w:lang w:eastAsia="el-GR"/>
        </w:rPr>
        <w:drawing>
          <wp:inline distT="0" distB="0" distL="0" distR="0">
            <wp:extent cx="285750" cy="142875"/>
            <wp:effectExtent l="19050" t="0" r="0" b="0"/>
            <wp:docPr id="1" name="il_fi" descr="http://www.flags.net/images/largeflags/EUUN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lags.net/images/largeflags/EUUN00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920">
        <w:t xml:space="preserve">   </w:t>
      </w:r>
      <w:r w:rsidR="00B10920" w:rsidRPr="00AE27D3">
        <w:rPr>
          <w:b/>
        </w:rPr>
        <w:t xml:space="preserve">Χρηματοδότηση: </w:t>
      </w:r>
      <w:r w:rsidR="00534BC8" w:rsidRPr="00AE27D3">
        <w:rPr>
          <w:b/>
        </w:rPr>
        <w:t>€</w:t>
      </w:r>
      <w:r w:rsidR="00B10920" w:rsidRPr="00AE27D3">
        <w:rPr>
          <w:b/>
        </w:rPr>
        <w:t>1,165,841.60</w:t>
      </w:r>
    </w:p>
    <w:p w:rsidR="00A748C6" w:rsidRDefault="00E3522E" w:rsidP="004467F1">
      <w:pPr>
        <w:pStyle w:val="ListParagraph"/>
        <w:spacing w:after="0" w:line="240" w:lineRule="auto"/>
      </w:pPr>
      <w:r>
        <w:t>Νότιας Δωδεκανήσου</w:t>
      </w:r>
      <w:r w:rsidR="00622AAE">
        <w:t xml:space="preserve">                      </w:t>
      </w:r>
      <w:r w:rsidR="00983875">
        <w:t xml:space="preserve">   </w:t>
      </w:r>
      <w:r w:rsidR="00AE27D3" w:rsidRPr="00AE27D3">
        <w:rPr>
          <w:noProof/>
          <w:lang w:eastAsia="el-GR"/>
        </w:rPr>
        <w:drawing>
          <wp:inline distT="0" distB="0" distL="0" distR="0">
            <wp:extent cx="400050" cy="187523"/>
            <wp:effectExtent l="19050" t="0" r="0" b="0"/>
            <wp:docPr id="7" name="il_fi" descr="http://www.cyprusflag.net/images/cyprus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yprusflag.net/images/cyprus-flag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7D3">
        <w:t xml:space="preserve"> Κρατικός Προϋπολογισμός:  </w:t>
      </w:r>
      <w:r w:rsidR="00983875">
        <w:rPr>
          <w:lang w:val="en-US"/>
        </w:rPr>
        <w:t>€</w:t>
      </w:r>
      <w:r w:rsidR="00983875">
        <w:t xml:space="preserve">291,460.40   </w:t>
      </w:r>
    </w:p>
    <w:p w:rsidR="004467F1" w:rsidRDefault="004467F1" w:rsidP="004467F1">
      <w:pPr>
        <w:pStyle w:val="ListParagraph"/>
        <w:spacing w:after="0" w:line="240" w:lineRule="auto"/>
      </w:pPr>
      <w:r>
        <w:t xml:space="preserve">                                                             </w:t>
      </w:r>
      <w:r w:rsidR="00983875">
        <w:t xml:space="preserve">     </w:t>
      </w:r>
      <w:r>
        <w:t xml:space="preserve">  </w:t>
      </w:r>
      <w:r w:rsidRPr="00AE71BD">
        <w:rPr>
          <w:lang w:val="en-US"/>
        </w:rPr>
        <w:t>%E</w:t>
      </w:r>
      <w:r>
        <w:t>Ε</w:t>
      </w:r>
      <w:r w:rsidRPr="00AE71BD">
        <w:rPr>
          <w:lang w:val="en-US"/>
        </w:rPr>
        <w:t>:</w:t>
      </w:r>
      <w:r w:rsidR="00983875">
        <w:t xml:space="preserve">   </w:t>
      </w:r>
      <w:r>
        <w:t>8</w:t>
      </w:r>
      <w:r w:rsidRPr="00AE71BD">
        <w:rPr>
          <w:lang w:val="en-US"/>
        </w:rPr>
        <w:t xml:space="preserve">0                                                                                       </w:t>
      </w:r>
      <w:r>
        <w:t xml:space="preserve">               </w:t>
      </w:r>
    </w:p>
    <w:p w:rsidR="006946F4" w:rsidRDefault="006946F4" w:rsidP="004467F1">
      <w:pPr>
        <w:pStyle w:val="ListParagraph"/>
        <w:spacing w:after="0" w:line="240" w:lineRule="auto"/>
      </w:pPr>
    </w:p>
    <w:p w:rsidR="00A748C6" w:rsidRDefault="00354E5C" w:rsidP="004467F1">
      <w:pPr>
        <w:pStyle w:val="ListParagraph"/>
        <w:spacing w:after="0" w:line="240" w:lineRule="auto"/>
      </w:pPr>
      <w:r>
        <w:t xml:space="preserve">                                                                  </w:t>
      </w:r>
    </w:p>
    <w:p w:rsidR="00FF5E95" w:rsidRPr="00A748C6" w:rsidRDefault="002D031A" w:rsidP="004467F1">
      <w:pPr>
        <w:spacing w:after="0" w:line="240" w:lineRule="auto"/>
        <w:ind w:left="4253" w:hanging="3893"/>
      </w:pPr>
      <w:r>
        <w:rPr>
          <w:noProof/>
          <w:lang w:eastAsia="el-GR"/>
        </w:rPr>
        <w:pict>
          <v:roundrect id="_x0000_s1059" style="position:absolute;left:0;text-align:left;margin-left:-39pt;margin-top:.2pt;width:477pt;height:347.25pt;z-index:251667456" arcsize="10923f">
            <v:textbox>
              <w:txbxContent>
                <w:p w:rsidR="00EB5F89" w:rsidRDefault="004F2677" w:rsidP="00137D9D">
                  <w:pPr>
                    <w:jc w:val="both"/>
                  </w:pPr>
                  <w:r w:rsidRPr="0056561D">
                    <w:rPr>
                      <w:b/>
                    </w:rPr>
                    <w:t>Περίληψη</w:t>
                  </w:r>
                  <w:r w:rsidR="008507B8">
                    <w:t xml:space="preserve">: </w:t>
                  </w:r>
                  <w:r w:rsidR="00735693" w:rsidRPr="0056561D">
                    <w:t xml:space="preserve">Το συγχρηματοδοτούμενο έργο «ΔΙΘΑΛΥΠ» εμπίπτει στο Πρόγραμμα Διασυνοριακής Συνεργασίας «Ελλάδα-Κύπρος 2007-2013», το οποίο έχει ως στόχο την ενίσχυση της ασφάλειας </w:t>
                  </w:r>
                  <w:r w:rsidR="00283D79">
                    <w:t>και τη</w:t>
                  </w:r>
                  <w:r w:rsidR="0094476B">
                    <w:t xml:space="preserve">ν </w:t>
                  </w:r>
                  <w:r w:rsidR="0056561D" w:rsidRPr="0056561D">
                    <w:t>επιτήρηση της επιλέξιμης θαλάσσιας περιοχής μεταξύ Ελλάδας-Κύπρου, η οποία θεωρείται ιδιαίτερα κρίσιμη καθότι συνδέει την περιοχή της Ευρώπης με τη Μέση Ανατολή και τη Βόρεια Αφρική και αποτελεί την πύλη εισόδου εξόδου της Ευρωπαϊκής Ένωσης σε τρίτες χώρες.</w:t>
                  </w:r>
                </w:p>
                <w:p w:rsidR="00EB5F89" w:rsidRDefault="00426826" w:rsidP="00137D9D">
                  <w:pPr>
                    <w:jc w:val="both"/>
                  </w:pPr>
                  <w:r>
                    <w:t xml:space="preserve">Το έργο περιλαμβάνει την κατασκευή του νέου κτιρίου των γραφείων Διοίκησης της Λιμενικής και Ναυτικής Αστυνομίας </w:t>
                  </w:r>
                  <w:r w:rsidR="008F1C6D">
                    <w:t>στο Νέο Λιμάνι Λεμεσού, συνολικής αξίας €</w:t>
                  </w:r>
                  <w:r w:rsidR="002D3FC8" w:rsidRPr="002D3FC8">
                    <w:t>517.057,37</w:t>
                  </w:r>
                  <w:r w:rsidR="002D3FC8">
                    <w:t xml:space="preserve"> καθώς επίσης και την </w:t>
                  </w:r>
                  <w:r w:rsidR="008E4C21">
                    <w:t xml:space="preserve">αγορά </w:t>
                  </w:r>
                  <w:r w:rsidR="002D3FC8">
                    <w:t>41 διπλοκάμπινων οχημάτων με κίνηση και στους τέσσ</w:t>
                  </w:r>
                  <w:r w:rsidR="00044F48">
                    <w:t>ερις τροχούς, συνολικής αξίας €</w:t>
                  </w:r>
                  <w:r w:rsidR="002D3FC8" w:rsidRPr="002D3FC8">
                    <w:t>667.890,00</w:t>
                  </w:r>
                  <w:r w:rsidR="002D3FC8">
                    <w:t>.</w:t>
                  </w:r>
                </w:p>
                <w:p w:rsidR="002D3FC8" w:rsidRDefault="008569DD" w:rsidP="009C46F8">
                  <w:pPr>
                    <w:jc w:val="both"/>
                    <w:rPr>
                      <w:b/>
                    </w:rPr>
                  </w:pPr>
                  <w:r w:rsidRPr="008569DD">
                    <w:rPr>
                      <w:b/>
                    </w:rPr>
                    <w:t>Στόχοι:</w:t>
                  </w:r>
                  <w:r>
                    <w:rPr>
                      <w:b/>
                    </w:rPr>
                    <w:t xml:space="preserve">  </w:t>
                  </w:r>
                </w:p>
                <w:p w:rsidR="008569DD" w:rsidRDefault="0030276F" w:rsidP="009C46F8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</w:pPr>
                  <w:r w:rsidRPr="0030276F">
                    <w:t xml:space="preserve">Πρόληψη </w:t>
                  </w:r>
                  <w:r>
                    <w:t>παράνομων δραστηριοτήτων στη θαλάσσια διασυνοριακή περιοχή</w:t>
                  </w:r>
                </w:p>
                <w:p w:rsidR="00A44079" w:rsidRDefault="00A44079" w:rsidP="009C46F8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</w:pPr>
                  <w:r>
                    <w:t>Ενίσχυση της ασφάλειας της περιοχής μέσω της παροχής βελτιωμένων υποδομών</w:t>
                  </w:r>
                </w:p>
                <w:p w:rsidR="0030276F" w:rsidRDefault="00A44079" w:rsidP="009C46F8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</w:pPr>
                  <w:r>
                    <w:t xml:space="preserve">Αύξηση </w:t>
                  </w:r>
                  <w:r w:rsidR="0030276F">
                    <w:t>αισθήματος ασφάλειας των κατοίκων της επιλέξιμης περιοχής</w:t>
                  </w:r>
                </w:p>
                <w:p w:rsidR="0030276F" w:rsidRPr="00264AC6" w:rsidRDefault="00602503" w:rsidP="009C46F8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</w:pPr>
                  <w:r w:rsidRPr="00264AC6">
                    <w:rPr>
                      <w:rFonts w:cs="Arial"/>
                    </w:rPr>
                    <w:t xml:space="preserve">  </w:t>
                  </w:r>
                  <w:r w:rsidR="00556D4C">
                    <w:rPr>
                      <w:rFonts w:cs="Arial"/>
                    </w:rPr>
                    <w:t xml:space="preserve">Προώθηση της </w:t>
                  </w:r>
                  <w:r w:rsidRPr="00264AC6">
                    <w:rPr>
                      <w:rFonts w:cs="Arial"/>
                    </w:rPr>
                    <w:t>ενεργ</w:t>
                  </w:r>
                  <w:r w:rsidR="007C6329">
                    <w:rPr>
                      <w:rFonts w:cs="Arial"/>
                    </w:rPr>
                    <w:t xml:space="preserve">ούς </w:t>
                  </w:r>
                  <w:r w:rsidRPr="00264AC6">
                    <w:rPr>
                      <w:rFonts w:cs="Arial"/>
                    </w:rPr>
                    <w:t>αναπτυξιακή</w:t>
                  </w:r>
                  <w:r w:rsidR="007C6329">
                    <w:rPr>
                      <w:rFonts w:cs="Arial"/>
                    </w:rPr>
                    <w:t>ς</w:t>
                  </w:r>
                  <w:r w:rsidRPr="00264AC6">
                    <w:rPr>
                      <w:rFonts w:cs="Arial"/>
                    </w:rPr>
                    <w:t xml:space="preserve"> διαδικασία</w:t>
                  </w:r>
                  <w:r w:rsidR="007C6329">
                    <w:rPr>
                      <w:rFonts w:cs="Arial"/>
                    </w:rPr>
                    <w:t>ς</w:t>
                  </w:r>
                  <w:r w:rsidRPr="00264AC6">
                    <w:rPr>
                      <w:rFonts w:cs="Arial"/>
                    </w:rPr>
                    <w:t xml:space="preserve"> μέσω της οποίας θα αναπτυχθούν οι διασυνοριακές οικονομικές και κοινωνικές δραστηριότητες και θα αναδειχθεί η επιλέξιμη περιοχή του Προγράμματος ως πόλος αειφόρου ανάπτυξης στον ευρύτερο χώρο της Νοτιοανατολικής Μεσογείου.</w:t>
                  </w:r>
                </w:p>
                <w:p w:rsidR="008569DD" w:rsidRDefault="008569DD" w:rsidP="00137D9D">
                  <w:pPr>
                    <w:jc w:val="both"/>
                  </w:pPr>
                </w:p>
                <w:p w:rsidR="007B1199" w:rsidRPr="00EB5F89" w:rsidRDefault="007B1199" w:rsidP="00137D9D">
                  <w:pPr>
                    <w:jc w:val="both"/>
                  </w:pPr>
                </w:p>
                <w:p w:rsidR="005B11CD" w:rsidRPr="009F7D3D" w:rsidRDefault="005B11CD" w:rsidP="00435FE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B11CD" w:rsidRPr="009F7D3D" w:rsidRDefault="005B11CD" w:rsidP="00435FEA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B11CD" w:rsidRPr="009F7D3D" w:rsidRDefault="005B11CD" w:rsidP="00435FEA">
                  <w:pPr>
                    <w:jc w:val="both"/>
                  </w:pPr>
                </w:p>
              </w:txbxContent>
            </v:textbox>
          </v:roundrect>
        </w:pict>
      </w:r>
      <w:r w:rsidR="00A76A64" w:rsidRPr="00A748C6">
        <w:t xml:space="preserve">    </w:t>
      </w:r>
      <w:r w:rsidR="004F2677">
        <w:t xml:space="preserve">      </w:t>
      </w:r>
      <w:r w:rsidR="00A56C98">
        <w:t xml:space="preserve">                            </w:t>
      </w:r>
      <w:r w:rsidR="00A748C6">
        <w:rPr>
          <w:noProof/>
          <w:lang w:eastAsia="el-GR"/>
        </w:rPr>
        <w:t xml:space="preserve">                              </w:t>
      </w:r>
      <w:r w:rsidR="006C2FCB">
        <w:t xml:space="preserve">  </w:t>
      </w:r>
      <w:r w:rsidR="004F2677">
        <w:t xml:space="preserve"> </w:t>
      </w:r>
    </w:p>
    <w:p w:rsidR="00FF5E95" w:rsidRPr="00A748C6" w:rsidRDefault="00FF5E95" w:rsidP="00FF5E95"/>
    <w:p w:rsidR="00FF5E95" w:rsidRPr="00A748C6" w:rsidRDefault="00FF5E95" w:rsidP="00FF5E95"/>
    <w:p w:rsidR="00FF5E95" w:rsidRPr="00A748C6" w:rsidRDefault="00FF5E95" w:rsidP="00FF5E95"/>
    <w:p w:rsidR="00FF5E95" w:rsidRPr="00A748C6" w:rsidRDefault="00FF5E95" w:rsidP="00FF5E95"/>
    <w:p w:rsidR="00FF5E95" w:rsidRPr="00A748C6" w:rsidRDefault="00FF5E95" w:rsidP="00FF5E95"/>
    <w:p w:rsidR="00FF5E95" w:rsidRPr="00A748C6" w:rsidRDefault="00FF5E95" w:rsidP="00FF5E95"/>
    <w:p w:rsidR="00FF5E95" w:rsidRPr="00A748C6" w:rsidRDefault="00FF5E95" w:rsidP="00FF5E95"/>
    <w:p w:rsidR="00FF5E95" w:rsidRPr="00A748C6" w:rsidRDefault="00FF5E95" w:rsidP="00FF5E95"/>
    <w:p w:rsidR="00FF5E95" w:rsidRPr="00A748C6" w:rsidRDefault="00FF5E95" w:rsidP="00FF5E95"/>
    <w:p w:rsidR="00FF5E95" w:rsidRPr="00A748C6" w:rsidRDefault="00FF5E95" w:rsidP="00FF5E95"/>
    <w:p w:rsidR="00FF5E95" w:rsidRPr="00A748C6" w:rsidRDefault="00FF5E95" w:rsidP="00FF5E95"/>
    <w:p w:rsidR="001A7D8B" w:rsidRPr="00A748C6" w:rsidRDefault="00FF5E95" w:rsidP="00FF5E95">
      <w:pPr>
        <w:tabs>
          <w:tab w:val="left" w:pos="2775"/>
        </w:tabs>
      </w:pPr>
      <w:r w:rsidRPr="00A748C6">
        <w:tab/>
      </w:r>
    </w:p>
    <w:sectPr w:rsidR="001A7D8B" w:rsidRPr="00A748C6" w:rsidSect="001A7D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CE" w:rsidRDefault="00790FCE" w:rsidP="00B66F2E">
      <w:pPr>
        <w:spacing w:after="0" w:line="240" w:lineRule="auto"/>
      </w:pPr>
      <w:r>
        <w:separator/>
      </w:r>
    </w:p>
  </w:endnote>
  <w:endnote w:type="continuationSeparator" w:id="0">
    <w:p w:rsidR="00790FCE" w:rsidRDefault="00790FCE" w:rsidP="00B6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CE" w:rsidRDefault="00790FCE" w:rsidP="00B66F2E">
      <w:pPr>
        <w:spacing w:after="0" w:line="240" w:lineRule="auto"/>
      </w:pPr>
      <w:r>
        <w:separator/>
      </w:r>
    </w:p>
  </w:footnote>
  <w:footnote w:type="continuationSeparator" w:id="0">
    <w:p w:rsidR="00790FCE" w:rsidRDefault="00790FCE" w:rsidP="00B66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flags.net/images/largeflags/EUUN0001.GIF" style="width:291pt;height:195pt;visibility:visible;mso-wrap-style:square" o:bullet="t">
        <v:imagedata r:id="rId1" o:title="EUUN0001"/>
      </v:shape>
    </w:pict>
  </w:numPicBullet>
  <w:abstractNum w:abstractNumId="0">
    <w:nsid w:val="0214752D"/>
    <w:multiLevelType w:val="hybridMultilevel"/>
    <w:tmpl w:val="DFA66560"/>
    <w:lvl w:ilvl="0" w:tplc="551215A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90" w:hanging="360"/>
      </w:pPr>
    </w:lvl>
    <w:lvl w:ilvl="2" w:tplc="0408001B" w:tentative="1">
      <w:start w:val="1"/>
      <w:numFmt w:val="lowerRoman"/>
      <w:lvlText w:val="%3."/>
      <w:lvlJc w:val="right"/>
      <w:pPr>
        <w:ind w:left="2610" w:hanging="180"/>
      </w:pPr>
    </w:lvl>
    <w:lvl w:ilvl="3" w:tplc="0408000F" w:tentative="1">
      <w:start w:val="1"/>
      <w:numFmt w:val="decimal"/>
      <w:lvlText w:val="%4."/>
      <w:lvlJc w:val="left"/>
      <w:pPr>
        <w:ind w:left="3330" w:hanging="360"/>
      </w:pPr>
    </w:lvl>
    <w:lvl w:ilvl="4" w:tplc="04080019" w:tentative="1">
      <w:start w:val="1"/>
      <w:numFmt w:val="lowerLetter"/>
      <w:lvlText w:val="%5."/>
      <w:lvlJc w:val="left"/>
      <w:pPr>
        <w:ind w:left="4050" w:hanging="360"/>
      </w:pPr>
    </w:lvl>
    <w:lvl w:ilvl="5" w:tplc="0408001B" w:tentative="1">
      <w:start w:val="1"/>
      <w:numFmt w:val="lowerRoman"/>
      <w:lvlText w:val="%6."/>
      <w:lvlJc w:val="right"/>
      <w:pPr>
        <w:ind w:left="4770" w:hanging="180"/>
      </w:pPr>
    </w:lvl>
    <w:lvl w:ilvl="6" w:tplc="0408000F" w:tentative="1">
      <w:start w:val="1"/>
      <w:numFmt w:val="decimal"/>
      <w:lvlText w:val="%7."/>
      <w:lvlJc w:val="left"/>
      <w:pPr>
        <w:ind w:left="5490" w:hanging="360"/>
      </w:pPr>
    </w:lvl>
    <w:lvl w:ilvl="7" w:tplc="04080019" w:tentative="1">
      <w:start w:val="1"/>
      <w:numFmt w:val="lowerLetter"/>
      <w:lvlText w:val="%8."/>
      <w:lvlJc w:val="left"/>
      <w:pPr>
        <w:ind w:left="6210" w:hanging="360"/>
      </w:pPr>
    </w:lvl>
    <w:lvl w:ilvl="8" w:tplc="0408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36117EF"/>
    <w:multiLevelType w:val="hybridMultilevel"/>
    <w:tmpl w:val="CA406F0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7207F"/>
    <w:multiLevelType w:val="hybridMultilevel"/>
    <w:tmpl w:val="F56E3BB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D57BB"/>
    <w:multiLevelType w:val="hybridMultilevel"/>
    <w:tmpl w:val="C1C89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F2871"/>
    <w:multiLevelType w:val="hybridMultilevel"/>
    <w:tmpl w:val="B1C8DF3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55C2C"/>
    <w:multiLevelType w:val="hybridMultilevel"/>
    <w:tmpl w:val="B2A8879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E3FFD"/>
    <w:multiLevelType w:val="hybridMultilevel"/>
    <w:tmpl w:val="0232868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3138B"/>
    <w:multiLevelType w:val="hybridMultilevel"/>
    <w:tmpl w:val="0268AFC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521F5"/>
    <w:multiLevelType w:val="hybridMultilevel"/>
    <w:tmpl w:val="F77C1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A0235"/>
    <w:multiLevelType w:val="hybridMultilevel"/>
    <w:tmpl w:val="AA0638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56CFC"/>
    <w:multiLevelType w:val="hybridMultilevel"/>
    <w:tmpl w:val="AD9E0E60"/>
    <w:lvl w:ilvl="0" w:tplc="0408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63003FF4"/>
    <w:multiLevelType w:val="hybridMultilevel"/>
    <w:tmpl w:val="7916E0E0"/>
    <w:lvl w:ilvl="0" w:tplc="0408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2">
    <w:nsid w:val="6DD71D7A"/>
    <w:multiLevelType w:val="hybridMultilevel"/>
    <w:tmpl w:val="A8462B2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34087"/>
    <w:multiLevelType w:val="hybridMultilevel"/>
    <w:tmpl w:val="578289A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13"/>
  </w:num>
  <w:num w:numId="11">
    <w:abstractNumId w:val="0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C33"/>
    <w:rsid w:val="00002046"/>
    <w:rsid w:val="000112E8"/>
    <w:rsid w:val="00026911"/>
    <w:rsid w:val="00044F48"/>
    <w:rsid w:val="0008376A"/>
    <w:rsid w:val="000877D9"/>
    <w:rsid w:val="000A2B43"/>
    <w:rsid w:val="000D732C"/>
    <w:rsid w:val="000F60E6"/>
    <w:rsid w:val="00104916"/>
    <w:rsid w:val="00116033"/>
    <w:rsid w:val="00137D9D"/>
    <w:rsid w:val="00150179"/>
    <w:rsid w:val="0015180B"/>
    <w:rsid w:val="00153070"/>
    <w:rsid w:val="00173FA2"/>
    <w:rsid w:val="001A2819"/>
    <w:rsid w:val="001A2BFF"/>
    <w:rsid w:val="001A7D8B"/>
    <w:rsid w:val="001B5635"/>
    <w:rsid w:val="001D2B76"/>
    <w:rsid w:val="001D5C33"/>
    <w:rsid w:val="001D76A3"/>
    <w:rsid w:val="00216832"/>
    <w:rsid w:val="002401A1"/>
    <w:rsid w:val="002524E3"/>
    <w:rsid w:val="00264AC6"/>
    <w:rsid w:val="002826B5"/>
    <w:rsid w:val="00283D79"/>
    <w:rsid w:val="002A06AE"/>
    <w:rsid w:val="002A2E70"/>
    <w:rsid w:val="002B6B59"/>
    <w:rsid w:val="002D031A"/>
    <w:rsid w:val="002D3FC8"/>
    <w:rsid w:val="002D5168"/>
    <w:rsid w:val="002F3E51"/>
    <w:rsid w:val="0030276F"/>
    <w:rsid w:val="00336997"/>
    <w:rsid w:val="00344151"/>
    <w:rsid w:val="0034601D"/>
    <w:rsid w:val="00354E5C"/>
    <w:rsid w:val="00380D8C"/>
    <w:rsid w:val="003E0BF5"/>
    <w:rsid w:val="004055A6"/>
    <w:rsid w:val="0040629F"/>
    <w:rsid w:val="0040733C"/>
    <w:rsid w:val="00426826"/>
    <w:rsid w:val="00435FEA"/>
    <w:rsid w:val="00440947"/>
    <w:rsid w:val="004467F1"/>
    <w:rsid w:val="00457B71"/>
    <w:rsid w:val="00465CC3"/>
    <w:rsid w:val="00481D69"/>
    <w:rsid w:val="004839C4"/>
    <w:rsid w:val="004B1439"/>
    <w:rsid w:val="004F2677"/>
    <w:rsid w:val="004F609D"/>
    <w:rsid w:val="00520E68"/>
    <w:rsid w:val="00534BC8"/>
    <w:rsid w:val="00546CD1"/>
    <w:rsid w:val="00556D4C"/>
    <w:rsid w:val="00563EE7"/>
    <w:rsid w:val="0056561D"/>
    <w:rsid w:val="005A0A25"/>
    <w:rsid w:val="005A1264"/>
    <w:rsid w:val="005B11CD"/>
    <w:rsid w:val="005C25B0"/>
    <w:rsid w:val="005D615E"/>
    <w:rsid w:val="00602503"/>
    <w:rsid w:val="0061433C"/>
    <w:rsid w:val="00622AAE"/>
    <w:rsid w:val="00625492"/>
    <w:rsid w:val="006353D8"/>
    <w:rsid w:val="00640E0E"/>
    <w:rsid w:val="00651270"/>
    <w:rsid w:val="006946F4"/>
    <w:rsid w:val="006B70D6"/>
    <w:rsid w:val="006C2FCB"/>
    <w:rsid w:val="006C5B2B"/>
    <w:rsid w:val="006F20D4"/>
    <w:rsid w:val="00722945"/>
    <w:rsid w:val="00735693"/>
    <w:rsid w:val="0074178E"/>
    <w:rsid w:val="00790FCE"/>
    <w:rsid w:val="007B1199"/>
    <w:rsid w:val="007C052B"/>
    <w:rsid w:val="007C6329"/>
    <w:rsid w:val="00816F25"/>
    <w:rsid w:val="00837B18"/>
    <w:rsid w:val="008507B8"/>
    <w:rsid w:val="00852C3A"/>
    <w:rsid w:val="008569DD"/>
    <w:rsid w:val="0086308F"/>
    <w:rsid w:val="008758C1"/>
    <w:rsid w:val="008A627D"/>
    <w:rsid w:val="008B1DD5"/>
    <w:rsid w:val="008E4C21"/>
    <w:rsid w:val="008F1C6D"/>
    <w:rsid w:val="008F620B"/>
    <w:rsid w:val="009201FF"/>
    <w:rsid w:val="009260F8"/>
    <w:rsid w:val="0094476B"/>
    <w:rsid w:val="00945778"/>
    <w:rsid w:val="0096258E"/>
    <w:rsid w:val="0097114B"/>
    <w:rsid w:val="00983875"/>
    <w:rsid w:val="009C46F8"/>
    <w:rsid w:val="009D0D02"/>
    <w:rsid w:val="009F7D3D"/>
    <w:rsid w:val="00A44079"/>
    <w:rsid w:val="00A56C98"/>
    <w:rsid w:val="00A63C33"/>
    <w:rsid w:val="00A748C6"/>
    <w:rsid w:val="00A76A64"/>
    <w:rsid w:val="00A93491"/>
    <w:rsid w:val="00A93A90"/>
    <w:rsid w:val="00AD3524"/>
    <w:rsid w:val="00AE27D3"/>
    <w:rsid w:val="00B0750B"/>
    <w:rsid w:val="00B10920"/>
    <w:rsid w:val="00B2408E"/>
    <w:rsid w:val="00B33BE7"/>
    <w:rsid w:val="00B46A93"/>
    <w:rsid w:val="00B66F2E"/>
    <w:rsid w:val="00B8706B"/>
    <w:rsid w:val="00BB3AC4"/>
    <w:rsid w:val="00C11A85"/>
    <w:rsid w:val="00C23DA2"/>
    <w:rsid w:val="00C35B4A"/>
    <w:rsid w:val="00C723AF"/>
    <w:rsid w:val="00CB1483"/>
    <w:rsid w:val="00CB727F"/>
    <w:rsid w:val="00CD5FDF"/>
    <w:rsid w:val="00D13401"/>
    <w:rsid w:val="00D15AE1"/>
    <w:rsid w:val="00D429AA"/>
    <w:rsid w:val="00D67661"/>
    <w:rsid w:val="00D77590"/>
    <w:rsid w:val="00D90B02"/>
    <w:rsid w:val="00DA242A"/>
    <w:rsid w:val="00DB27D1"/>
    <w:rsid w:val="00DD09E1"/>
    <w:rsid w:val="00E062A8"/>
    <w:rsid w:val="00E3522E"/>
    <w:rsid w:val="00E96D80"/>
    <w:rsid w:val="00EA48A0"/>
    <w:rsid w:val="00EB5F89"/>
    <w:rsid w:val="00F2398B"/>
    <w:rsid w:val="00F41E51"/>
    <w:rsid w:val="00F42DDE"/>
    <w:rsid w:val="00F45669"/>
    <w:rsid w:val="00F7262E"/>
    <w:rsid w:val="00F91481"/>
    <w:rsid w:val="00F94E6D"/>
    <w:rsid w:val="00FD1437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5" type="connector" idref="#_x0000_s1092"/>
        <o:r id="V:Rule6" type="connector" idref="#_x0000_s1090"/>
        <o:r id="V:Rule7" type="connector" idref="#_x0000_s1083"/>
        <o:r id="V:Rule8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6F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F2E"/>
  </w:style>
  <w:style w:type="paragraph" w:styleId="Footer">
    <w:name w:val="footer"/>
    <w:basedOn w:val="Normal"/>
    <w:link w:val="FooterChar"/>
    <w:uiPriority w:val="99"/>
    <w:semiHidden/>
    <w:unhideWhenUsed/>
    <w:rsid w:val="00B66F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86</cp:revision>
  <cp:lastPrinted>2012-03-20T12:06:00Z</cp:lastPrinted>
  <dcterms:created xsi:type="dcterms:W3CDTF">2012-03-15T11:17:00Z</dcterms:created>
  <dcterms:modified xsi:type="dcterms:W3CDTF">2013-07-15T07:18:00Z</dcterms:modified>
</cp:coreProperties>
</file>