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9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4C4CB2" w:rsidRPr="00FF6AF1" w14:paraId="1CB36C81" w14:textId="77777777" w:rsidTr="004C4CB2">
        <w:trPr>
          <w:trHeight w:val="25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FD8" w14:textId="77777777" w:rsidR="004C4CB2" w:rsidRPr="00FF6AF1" w:rsidRDefault="004C4CB2" w:rsidP="004C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F6AF1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ΑΛΛΗΛΕΓΓΥΗ, ΠΡΟΟΔΟΣ, ΕΥΗΜΕΡΙΑ</w:t>
            </w:r>
          </w:p>
        </w:tc>
      </w:tr>
      <w:tr w:rsidR="004C4CB2" w:rsidRPr="004C4CB2" w14:paraId="6938B6C5" w14:textId="77777777" w:rsidTr="004C4CB2">
        <w:trPr>
          <w:trHeight w:val="211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E15" w14:textId="77777777" w:rsidR="004C4CB2" w:rsidRPr="004C4CB2" w:rsidRDefault="00341E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F43E5E3" wp14:editId="0AD70651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99060</wp:posOffset>
                  </wp:positionV>
                  <wp:extent cx="1400175" cy="838200"/>
                  <wp:effectExtent l="19050" t="0" r="952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6192" behindDoc="0" locked="0" layoutInCell="1" allowOverlap="1" wp14:anchorId="761A0486" wp14:editId="5F2C843C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108585</wp:posOffset>
                  </wp:positionV>
                  <wp:extent cx="1209675" cy="962025"/>
                  <wp:effectExtent l="19050" t="0" r="9525" b="0"/>
                  <wp:wrapNone/>
                  <wp:docPr id="12" name="Picture 4" descr="Astinomia Kyprou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inomia Kyprou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49D9DFDE" wp14:editId="466E1A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108585</wp:posOffset>
                  </wp:positionV>
                  <wp:extent cx="1457325" cy="1133475"/>
                  <wp:effectExtent l="0" t="0" r="0" b="0"/>
                  <wp:wrapNone/>
                  <wp:docPr id="16" name="Picture 0" descr="LOGO SOLIDARITY GR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OLIDARITY GR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704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090D7556" wp14:editId="645B2487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43180</wp:posOffset>
                  </wp:positionV>
                  <wp:extent cx="1247775" cy="1238250"/>
                  <wp:effectExtent l="19050" t="0" r="9525" b="0"/>
                  <wp:wrapNone/>
                  <wp:docPr id="17" name="Picture 1" descr="Home affairs funds-logo-greek-original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affairs funds-logo-greek-original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4C4CB2" w:rsidRPr="004C4CB2" w14:paraId="312911F4" w14:textId="77777777" w:rsidTr="004C4CB2">
              <w:trPr>
                <w:trHeight w:val="2115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3E77" w14:textId="77777777" w:rsidR="004C4CB2" w:rsidRDefault="004C4CB2" w:rsidP="00C85EC6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73AF35F7" w14:textId="77777777" w:rsidR="004C4CB2" w:rsidRDefault="004C4CB2" w:rsidP="00C85EC6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3B643A9" w14:textId="77777777" w:rsidR="004C4CB2" w:rsidRDefault="004C4CB2" w:rsidP="00C85EC6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24E78D9" w14:textId="77777777" w:rsidR="0057607F" w:rsidRPr="003232EE" w:rsidRDefault="00FF6AF1" w:rsidP="00C85EC6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val="en-US" w:eastAsia="el-GR"/>
                    </w:rPr>
                    <w:t xml:space="preserve">                                                    </w:t>
                  </w:r>
                  <w:r w:rsidR="004C4CB2" w:rsidRPr="004C4CB2">
                    <w:rPr>
                      <w:rFonts w:eastAsia="Times New Roman" w:cs="Arial"/>
                      <w:lang w:eastAsia="el-GR"/>
                    </w:rPr>
                    <w:t>ΕΥΡΩΠΑΙΚΗ ΕΝ</w:t>
                  </w:r>
                  <w:r w:rsidR="003232EE">
                    <w:rPr>
                      <w:rFonts w:eastAsia="Times New Roman" w:cs="Arial"/>
                      <w:lang w:eastAsia="el-GR"/>
                    </w:rPr>
                    <w:t>ΩΣΗ</w:t>
                  </w:r>
                </w:p>
                <w:p w14:paraId="377ED721" w14:textId="77777777" w:rsidR="0057607F" w:rsidRDefault="0057607F" w:rsidP="00C85EC6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180FCC9B" w14:textId="77777777" w:rsidR="004C4CB2" w:rsidRPr="004C4CB2" w:rsidRDefault="0057607F" w:rsidP="00C85EC6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eastAsia="el-GR"/>
                    </w:rPr>
                    <w:t xml:space="preserve">                                                    </w:t>
                  </w:r>
                </w:p>
              </w:tc>
            </w:tr>
          </w:tbl>
          <w:p w14:paraId="0FA28799" w14:textId="77777777" w:rsidR="004C4CB2" w:rsidRPr="004C4CB2" w:rsidRDefault="004C4C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FC89AA1" w14:textId="77777777" w:rsidR="00001704" w:rsidRDefault="004C4CB2" w:rsidP="00001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lang w:val="el-GR" w:eastAsia="el-GR"/>
        </w:rPr>
      </w:pPr>
      <w:r>
        <w:rPr>
          <w:rFonts w:ascii="Arial" w:hAnsi="Arial" w:cs="Arial"/>
          <w:noProof/>
          <w:lang w:eastAsia="el-GR"/>
        </w:rPr>
        <w:t xml:space="preserve">  </w:t>
      </w:r>
    </w:p>
    <w:p w14:paraId="0DE0DE05" w14:textId="77777777" w:rsidR="003232EE" w:rsidRDefault="003232EE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eastAsia="SimSun" w:hAnsi="Arial" w:cs="Arial"/>
          <w:b/>
          <w:sz w:val="23"/>
          <w:szCs w:val="23"/>
          <w:lang w:val="el-GR" w:eastAsia="zh-CN"/>
        </w:rPr>
      </w:pPr>
    </w:p>
    <w:p w14:paraId="06B21CE4" w14:textId="77777777" w:rsidR="00007C22" w:rsidRPr="003232EE" w:rsidRDefault="00007C22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eastAsia="SimSun" w:hAnsi="Arial" w:cs="Arial"/>
          <w:b/>
          <w:sz w:val="23"/>
          <w:szCs w:val="23"/>
          <w:lang w:val="el-GR" w:eastAsia="zh-CN"/>
        </w:rPr>
      </w:pPr>
      <w:r w:rsidRPr="00007C22">
        <w:rPr>
          <w:rFonts w:ascii="Arial" w:eastAsia="SimSun" w:hAnsi="Arial" w:cs="Arial"/>
          <w:b/>
          <w:sz w:val="23"/>
          <w:szCs w:val="23"/>
          <w:lang w:val="el-GR" w:eastAsia="zh-CN"/>
        </w:rPr>
        <w:t>Βελτίωση της ικανότητας για πρόληψη και καταπολέμηση</w:t>
      </w:r>
      <w:r w:rsidR="003232EE">
        <w:rPr>
          <w:rFonts w:ascii="Arial" w:eastAsia="SimSun" w:hAnsi="Arial" w:cs="Arial"/>
          <w:b/>
          <w:sz w:val="23"/>
          <w:szCs w:val="23"/>
          <w:lang w:val="el-GR" w:eastAsia="zh-CN"/>
        </w:rPr>
        <w:t xml:space="preserve"> </w:t>
      </w:r>
      <w:r w:rsidRPr="00007C22">
        <w:rPr>
          <w:rFonts w:ascii="Arial" w:eastAsia="SimSun" w:hAnsi="Arial" w:cs="Arial"/>
          <w:b/>
          <w:sz w:val="23"/>
          <w:szCs w:val="23"/>
          <w:lang w:val="el-GR" w:eastAsia="zh-CN"/>
        </w:rPr>
        <w:t>της εγκληματικότητας</w:t>
      </w:r>
    </w:p>
    <w:p w14:paraId="7A0B1DB5" w14:textId="3905543B" w:rsidR="003232EE" w:rsidRPr="00534312" w:rsidRDefault="00007C22" w:rsidP="003232EE">
      <w:pPr>
        <w:pStyle w:val="NormalWeb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007C22">
        <w:rPr>
          <w:rFonts w:ascii="Arial" w:hAnsi="Arial" w:cs="Arial"/>
          <w:b/>
          <w:bCs/>
          <w:sz w:val="23"/>
          <w:szCs w:val="23"/>
        </w:rPr>
        <w:t>CY</w:t>
      </w:r>
      <w:r w:rsidRPr="003232EE">
        <w:rPr>
          <w:rFonts w:ascii="Arial" w:hAnsi="Arial" w:cs="Arial"/>
          <w:b/>
          <w:bCs/>
          <w:sz w:val="23"/>
          <w:szCs w:val="23"/>
          <w:lang w:val="el-GR"/>
        </w:rPr>
        <w:t>/20</w:t>
      </w:r>
      <w:r w:rsidR="008243EC">
        <w:rPr>
          <w:rFonts w:ascii="Arial" w:hAnsi="Arial" w:cs="Arial"/>
          <w:b/>
          <w:bCs/>
          <w:sz w:val="23"/>
          <w:szCs w:val="23"/>
          <w:lang w:val="el-GR"/>
        </w:rPr>
        <w:t>21</w:t>
      </w:r>
      <w:r w:rsidRPr="003232EE"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007C22">
        <w:rPr>
          <w:rFonts w:ascii="Arial" w:hAnsi="Arial" w:cs="Arial"/>
          <w:b/>
          <w:bCs/>
          <w:sz w:val="23"/>
          <w:szCs w:val="23"/>
        </w:rPr>
        <w:t>ISF</w:t>
      </w:r>
      <w:r w:rsidRPr="003232EE">
        <w:rPr>
          <w:rFonts w:ascii="Arial" w:hAnsi="Arial" w:cs="Arial"/>
          <w:b/>
          <w:bCs/>
          <w:sz w:val="23"/>
          <w:szCs w:val="23"/>
          <w:lang w:val="el-GR"/>
        </w:rPr>
        <w:t>/</w:t>
      </w:r>
      <w:r w:rsidRPr="00007C22">
        <w:rPr>
          <w:rFonts w:ascii="Arial" w:hAnsi="Arial" w:cs="Arial"/>
          <w:b/>
          <w:bCs/>
          <w:sz w:val="23"/>
          <w:szCs w:val="23"/>
        </w:rPr>
        <w:t>SO</w:t>
      </w:r>
      <w:r w:rsidRPr="003232EE">
        <w:rPr>
          <w:rFonts w:ascii="Arial" w:hAnsi="Arial" w:cs="Arial"/>
          <w:b/>
          <w:bCs/>
          <w:sz w:val="23"/>
          <w:szCs w:val="23"/>
          <w:lang w:val="el-GR"/>
        </w:rPr>
        <w:t>5.</w:t>
      </w:r>
      <w:r w:rsidRPr="00007C22">
        <w:rPr>
          <w:rFonts w:ascii="Arial" w:hAnsi="Arial" w:cs="Arial"/>
          <w:b/>
          <w:bCs/>
          <w:sz w:val="23"/>
          <w:szCs w:val="23"/>
        </w:rPr>
        <w:t>NO</w:t>
      </w:r>
      <w:r w:rsidRPr="003232EE">
        <w:rPr>
          <w:rFonts w:ascii="Arial" w:hAnsi="Arial" w:cs="Arial"/>
          <w:b/>
          <w:bCs/>
          <w:sz w:val="23"/>
          <w:szCs w:val="23"/>
          <w:lang w:val="el-GR"/>
        </w:rPr>
        <w:t>1.1/</w:t>
      </w:r>
      <w:r w:rsidR="00B05072" w:rsidRPr="00534312">
        <w:rPr>
          <w:rFonts w:ascii="Arial" w:hAnsi="Arial" w:cs="Arial"/>
          <w:b/>
          <w:bCs/>
          <w:sz w:val="23"/>
          <w:szCs w:val="23"/>
          <w:lang w:val="el-GR"/>
        </w:rPr>
        <w:t>3</w:t>
      </w:r>
    </w:p>
    <w:p w14:paraId="168A5BE0" w14:textId="77777777" w:rsidR="00007C22" w:rsidRPr="00007C22" w:rsidRDefault="00007C22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</w:pPr>
    </w:p>
    <w:p w14:paraId="54F36383" w14:textId="77777777" w:rsidR="003232EE" w:rsidRDefault="003232EE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</w:pPr>
    </w:p>
    <w:p w14:paraId="183D68D7" w14:textId="0D440C44" w:rsidR="00001704" w:rsidRPr="009504D7" w:rsidRDefault="00001704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</w:pPr>
      <w:r w:rsidRPr="009504D7"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  <w:t>Ημερομηνία Υπογραφής Συμφωνίας</w:t>
      </w:r>
      <w:r w:rsidRPr="009504D7">
        <w:rPr>
          <w:rFonts w:ascii="Arial" w:hAnsi="Arial" w:cs="Arial"/>
          <w:b/>
          <w:color w:val="000000"/>
          <w:sz w:val="23"/>
          <w:szCs w:val="23"/>
          <w:lang w:val="el-GR"/>
        </w:rPr>
        <w:t xml:space="preserve">: </w:t>
      </w:r>
      <w:r w:rsidR="006B7F76" w:rsidRPr="00F52A09">
        <w:rPr>
          <w:rFonts w:ascii="Arial" w:hAnsi="Arial" w:cs="Arial"/>
          <w:bCs/>
          <w:color w:val="000000"/>
          <w:sz w:val="23"/>
          <w:szCs w:val="23"/>
          <w:lang w:val="el-GR"/>
        </w:rPr>
        <w:t>15/04/2021</w:t>
      </w:r>
      <w:r w:rsidRPr="009504D7">
        <w:rPr>
          <w:rFonts w:ascii="Arial" w:hAnsi="Arial" w:cs="Arial"/>
          <w:b/>
          <w:color w:val="000000"/>
          <w:sz w:val="23"/>
          <w:szCs w:val="23"/>
          <w:lang w:val="el-GR"/>
        </w:rPr>
        <w:br/>
      </w:r>
    </w:p>
    <w:p w14:paraId="06EBC831" w14:textId="5CDCA79C" w:rsidR="00001704" w:rsidRPr="009504D7" w:rsidRDefault="00001704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3"/>
          <w:szCs w:val="23"/>
          <w:u w:val="single"/>
          <w:lang w:val="el-GR"/>
        </w:rPr>
      </w:pPr>
      <w:r w:rsidRPr="009504D7"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  <w:t>Χρονοδιάγραμμα έργου</w:t>
      </w:r>
      <w:r w:rsidRPr="009504D7">
        <w:rPr>
          <w:rFonts w:ascii="Arial" w:hAnsi="Arial" w:cs="Arial"/>
          <w:b/>
          <w:color w:val="000000"/>
          <w:sz w:val="23"/>
          <w:szCs w:val="23"/>
          <w:lang w:val="el-GR"/>
        </w:rPr>
        <w:t>:</w:t>
      </w:r>
      <w:r w:rsidRPr="009504D7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0976F2">
        <w:rPr>
          <w:rFonts w:ascii="Arial" w:hAnsi="Arial" w:cs="Arial"/>
          <w:color w:val="000000"/>
          <w:sz w:val="23"/>
          <w:szCs w:val="23"/>
          <w:lang w:val="el-GR"/>
        </w:rPr>
        <w:t>01/0</w:t>
      </w:r>
      <w:r w:rsidR="00B05072" w:rsidRPr="00E86D30">
        <w:rPr>
          <w:rFonts w:ascii="Arial" w:hAnsi="Arial" w:cs="Arial"/>
          <w:color w:val="000000"/>
          <w:sz w:val="23"/>
          <w:szCs w:val="23"/>
          <w:lang w:val="el-GR"/>
        </w:rPr>
        <w:t>1</w:t>
      </w:r>
      <w:r w:rsidRPr="000976F2">
        <w:rPr>
          <w:rFonts w:ascii="Arial" w:hAnsi="Arial" w:cs="Arial"/>
          <w:color w:val="000000"/>
          <w:sz w:val="23"/>
          <w:szCs w:val="23"/>
          <w:lang w:val="el-GR"/>
        </w:rPr>
        <w:t>/20</w:t>
      </w:r>
      <w:r w:rsidR="00B05072" w:rsidRPr="00E86D30">
        <w:rPr>
          <w:rFonts w:ascii="Arial" w:hAnsi="Arial" w:cs="Arial"/>
          <w:color w:val="000000"/>
          <w:sz w:val="23"/>
          <w:szCs w:val="23"/>
          <w:lang w:val="el-GR"/>
        </w:rPr>
        <w:t>21</w:t>
      </w:r>
      <w:r w:rsidRPr="000976F2">
        <w:rPr>
          <w:rFonts w:ascii="Arial" w:hAnsi="Arial" w:cs="Arial"/>
          <w:color w:val="000000"/>
          <w:sz w:val="23"/>
          <w:szCs w:val="23"/>
          <w:lang w:val="el-GR"/>
        </w:rPr>
        <w:t xml:space="preserve"> – 31/12/202</w:t>
      </w:r>
      <w:r w:rsidR="00B05072" w:rsidRPr="00E86D30">
        <w:rPr>
          <w:rFonts w:ascii="Arial" w:hAnsi="Arial" w:cs="Arial"/>
          <w:color w:val="000000"/>
          <w:sz w:val="23"/>
          <w:szCs w:val="23"/>
          <w:lang w:val="el-GR"/>
        </w:rPr>
        <w:t>1</w:t>
      </w:r>
      <w:r w:rsidRPr="009504D7">
        <w:rPr>
          <w:rFonts w:ascii="Arial" w:hAnsi="Arial" w:cs="Arial"/>
          <w:color w:val="000000"/>
          <w:sz w:val="23"/>
          <w:szCs w:val="23"/>
          <w:lang w:val="el-GR"/>
        </w:rPr>
        <w:br/>
      </w:r>
    </w:p>
    <w:p w14:paraId="1E6BA93D" w14:textId="0CE7362B" w:rsidR="00001704" w:rsidRPr="00E86D30" w:rsidRDefault="00001704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sz w:val="23"/>
          <w:szCs w:val="23"/>
          <w:lang w:val="el-GR"/>
        </w:rPr>
      </w:pPr>
      <w:r w:rsidRPr="009504D7">
        <w:rPr>
          <w:rFonts w:ascii="Arial" w:hAnsi="Arial" w:cs="Arial"/>
          <w:b/>
          <w:color w:val="000000"/>
          <w:sz w:val="23"/>
          <w:szCs w:val="23"/>
          <w:u w:val="single"/>
          <w:lang w:val="el-GR"/>
        </w:rPr>
        <w:t>Προϋπολογισμός έργου</w:t>
      </w:r>
      <w:r w:rsidRPr="009504D7">
        <w:rPr>
          <w:rFonts w:ascii="Arial" w:hAnsi="Arial" w:cs="Arial"/>
          <w:b/>
          <w:color w:val="000000"/>
          <w:sz w:val="23"/>
          <w:szCs w:val="23"/>
          <w:lang w:val="el-GR"/>
        </w:rPr>
        <w:t xml:space="preserve">: </w:t>
      </w:r>
      <w:r w:rsidRPr="009504D7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="008C36F4">
        <w:rPr>
          <w:rFonts w:ascii="Verdana" w:hAnsi="Verdana" w:cs="Arial"/>
          <w:color w:val="000000"/>
          <w:sz w:val="23"/>
          <w:szCs w:val="23"/>
          <w:lang w:val="el-GR"/>
        </w:rPr>
        <w:t>€</w:t>
      </w:r>
      <w:r w:rsidR="00534312" w:rsidRPr="00E86D30">
        <w:rPr>
          <w:rFonts w:ascii="Verdana" w:hAnsi="Verdana" w:cs="Arial"/>
          <w:color w:val="000000"/>
          <w:sz w:val="23"/>
          <w:szCs w:val="23"/>
          <w:lang w:val="el-GR"/>
        </w:rPr>
        <w:t>767.190</w:t>
      </w:r>
    </w:p>
    <w:p w14:paraId="23484DCC" w14:textId="77777777" w:rsidR="009504D7" w:rsidRPr="009504D7" w:rsidRDefault="00001704" w:rsidP="00007C22">
      <w:pPr>
        <w:tabs>
          <w:tab w:val="left" w:pos="8931"/>
          <w:tab w:val="left" w:pos="9270"/>
        </w:tabs>
        <w:ind w:left="-426" w:right="-47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69FA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C9D335" w14:textId="77777777" w:rsidR="00E86D30" w:rsidRDefault="009504D7" w:rsidP="00E86D30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u w:val="single"/>
        </w:rPr>
        <w:t>Στόχος:</w:t>
      </w:r>
      <w:r>
        <w:rPr>
          <w:rFonts w:ascii="Arial" w:hAnsi="Arial" w:cs="Arial"/>
          <w:noProof/>
          <w:sz w:val="23"/>
          <w:szCs w:val="23"/>
        </w:rPr>
        <w:t xml:space="preserve"> </w:t>
      </w:r>
    </w:p>
    <w:p w14:paraId="714FDC3D" w14:textId="583E8D91" w:rsidR="00E86D30" w:rsidRPr="00E86D30" w:rsidRDefault="008243EC" w:rsidP="00E86D30">
      <w:pPr>
        <w:tabs>
          <w:tab w:val="left" w:pos="8312"/>
          <w:tab w:val="left" w:pos="9270"/>
        </w:tabs>
        <w:ind w:left="-426" w:right="56"/>
        <w:jc w:val="both"/>
        <w:rPr>
          <w:rFonts w:ascii="Arial" w:hAnsi="Arial" w:cs="Arial"/>
          <w:noProof/>
          <w:sz w:val="23"/>
          <w:szCs w:val="23"/>
        </w:rPr>
      </w:pPr>
      <w:r w:rsidRPr="00E86D30">
        <w:rPr>
          <w:rFonts w:ascii="Arial" w:hAnsi="Arial" w:cs="Arial"/>
          <w:noProof/>
        </w:rPr>
        <w:t>Στα πλαίσια του Εθνικού Στόχου 1-C-Πρόληψη και Καταπολέμηση της Εγκληματικότητας, η Αστυνομία Κύπρου θα υλοποιήσει δράσεις εντός του έτους 2021, οι οποίες θα συμβάλουν στην επίτευξη των ακόλουθων στόχων, σύμφωνα με το Εθνικό Πρόγραμμα του Ταμείου Εσωτερικής Ασφάλειας 2014-2020:</w:t>
      </w:r>
    </w:p>
    <w:p w14:paraId="7A1A8B79" w14:textId="19678AD3" w:rsidR="00E86D30" w:rsidRPr="00E86D30" w:rsidRDefault="008243EC" w:rsidP="00E86D3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noProof/>
        </w:rPr>
        <w:t>Ενίσχυση Επιχειρησιακών Ικανοτήτων των κρατών μελών</w:t>
      </w:r>
      <w:r w:rsidRPr="00E86D30">
        <w:rPr>
          <w:rFonts w:ascii="Arial" w:hAnsi="Arial" w:cs="Arial"/>
          <w:noProof/>
        </w:rPr>
        <w:t xml:space="preserve"> για την αποτελεσματική </w:t>
      </w:r>
      <w:r w:rsidR="00E86D30" w:rsidRPr="00E86D30">
        <w:rPr>
          <w:rFonts w:ascii="Arial" w:hAnsi="Arial" w:cs="Arial"/>
          <w:noProof/>
        </w:rPr>
        <w:t xml:space="preserve">     </w:t>
      </w:r>
      <w:r w:rsidRPr="00E86D30">
        <w:rPr>
          <w:rFonts w:ascii="Arial" w:hAnsi="Arial" w:cs="Arial"/>
          <w:noProof/>
        </w:rPr>
        <w:t>πρόληψη και καταπολέμηση της εγκληματικότητας.</w:t>
      </w:r>
      <w:r w:rsidR="00E86D30" w:rsidRPr="00E86D30">
        <w:rPr>
          <w:rFonts w:ascii="Arial" w:hAnsi="Arial" w:cs="Arial"/>
          <w:noProof/>
        </w:rPr>
        <w:t xml:space="preserve"> </w:t>
      </w:r>
      <w:r w:rsidRPr="00E86D30">
        <w:rPr>
          <w:rFonts w:ascii="Arial" w:hAnsi="Arial" w:cs="Arial"/>
          <w:noProof/>
        </w:rPr>
        <w:t xml:space="preserve">Στα πλαίσια του στόχου αυτού θα υλοποιηθούν δράσεις, οι οποίες περιλαμβάνουν κυρίως τα ακόλουθα: </w:t>
      </w:r>
    </w:p>
    <w:p w14:paraId="3D9D1968" w14:textId="77777777" w:rsidR="00E86D30" w:rsidRDefault="00E86D30" w:rsidP="00E86D30">
      <w:pPr>
        <w:pStyle w:val="ListParagraph"/>
        <w:ind w:left="-90"/>
        <w:jc w:val="both"/>
        <w:rPr>
          <w:rFonts w:ascii="Arial" w:hAnsi="Arial" w:cs="Arial"/>
          <w:noProof/>
        </w:rPr>
      </w:pPr>
    </w:p>
    <w:p w14:paraId="480F6107" w14:textId="78704B85" w:rsidR="00E86D30" w:rsidRPr="00E86D30" w:rsidRDefault="008243EC" w:rsidP="00E86D30">
      <w:pPr>
        <w:pStyle w:val="ListParagraph"/>
        <w:ind w:left="-90"/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t>α)</w:t>
      </w:r>
      <w:r w:rsidRPr="00E86D30">
        <w:rPr>
          <w:rFonts w:ascii="Arial" w:hAnsi="Arial" w:cs="Arial"/>
          <w:noProof/>
        </w:rPr>
        <w:t xml:space="preserve"> Αγορά και εγκατάσταση προκατασκευασμένων κτιριακών υποδομών για τις ανάγκες της νέας Υποδιεύθυνσης Ηλεκτρονικού Εγκλήματος</w:t>
      </w:r>
      <w:r w:rsidR="00F52A09">
        <w:rPr>
          <w:rFonts w:ascii="Arial" w:hAnsi="Arial" w:cs="Arial"/>
          <w:noProof/>
        </w:rPr>
        <w:t>.</w:t>
      </w:r>
    </w:p>
    <w:p w14:paraId="146EDEDC" w14:textId="00FE4D4A" w:rsidR="008243EC" w:rsidRPr="00E86D30" w:rsidRDefault="008243EC" w:rsidP="008243EC">
      <w:p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t>β)</w:t>
      </w:r>
      <w:r w:rsidRPr="00E86D30">
        <w:rPr>
          <w:rFonts w:ascii="Arial" w:hAnsi="Arial" w:cs="Arial"/>
          <w:noProof/>
        </w:rPr>
        <w:t xml:space="preserve"> Αγορά και εγκατάσταση προκατασκευασμένων κτιριακών υποδομών για τις ανάγκες της Υπηρεσίας Καταπολέμησης Ναρκωτικών (ΥΚΑΝ</w:t>
      </w:r>
      <w:r w:rsidR="00F52A09">
        <w:rPr>
          <w:rFonts w:ascii="Arial" w:hAnsi="Arial" w:cs="Arial"/>
          <w:noProof/>
        </w:rPr>
        <w:t>).</w:t>
      </w:r>
      <w:r w:rsidRPr="00E86D30">
        <w:rPr>
          <w:rFonts w:ascii="Arial" w:hAnsi="Arial" w:cs="Arial"/>
          <w:noProof/>
        </w:rPr>
        <w:t xml:space="preserve"> </w:t>
      </w:r>
    </w:p>
    <w:p w14:paraId="7C684D20" w14:textId="4C1E692A" w:rsidR="008243EC" w:rsidRPr="00E86D30" w:rsidRDefault="008243EC" w:rsidP="008243EC">
      <w:p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t>γ)</w:t>
      </w:r>
      <w:r w:rsidRPr="00E86D30">
        <w:rPr>
          <w:rFonts w:ascii="Arial" w:hAnsi="Arial" w:cs="Arial"/>
          <w:noProof/>
        </w:rPr>
        <w:t xml:space="preserve"> Αγορά εξειδικευμένου εξοπλισμού/ λογισμικών προγραμμάτων για κάλυψη των αναγκών της νέας Υποδιεύθυνσης Ηλεκτρονικού Εγκλήματος</w:t>
      </w:r>
      <w:r w:rsidR="00F52A09">
        <w:rPr>
          <w:rFonts w:ascii="Arial" w:hAnsi="Arial" w:cs="Arial"/>
          <w:noProof/>
        </w:rPr>
        <w:t>.</w:t>
      </w:r>
    </w:p>
    <w:p w14:paraId="4863AF19" w14:textId="1B24EF8C" w:rsidR="008243EC" w:rsidRPr="00E86D30" w:rsidRDefault="008243EC" w:rsidP="008243EC">
      <w:pPr>
        <w:jc w:val="both"/>
        <w:rPr>
          <w:rFonts w:ascii="Arial" w:hAnsi="Arial" w:cs="Arial"/>
          <w:noProof/>
          <w:color w:val="FF0000"/>
        </w:rPr>
      </w:pPr>
      <w:r w:rsidRPr="00E86D30">
        <w:rPr>
          <w:rFonts w:ascii="Arial" w:hAnsi="Arial" w:cs="Arial"/>
          <w:b/>
          <w:bCs/>
          <w:noProof/>
        </w:rPr>
        <w:t>δ)</w:t>
      </w:r>
      <w:r w:rsidRPr="00E86D30">
        <w:rPr>
          <w:rFonts w:ascii="Arial" w:hAnsi="Arial" w:cs="Arial"/>
          <w:noProof/>
        </w:rPr>
        <w:t xml:space="preserve"> Αγορά ενός οχήματος εκτός γραμμής για τις ανάγκες του Γραφείου Καταπολέμησης Εμπορίας Προσώπων</w:t>
      </w:r>
      <w:r w:rsidR="00F52A09">
        <w:rPr>
          <w:rFonts w:ascii="Arial" w:hAnsi="Arial" w:cs="Arial"/>
          <w:noProof/>
        </w:rPr>
        <w:t>.</w:t>
      </w:r>
    </w:p>
    <w:p w14:paraId="33413045" w14:textId="2D943FCA" w:rsidR="008243EC" w:rsidRPr="00E86D30" w:rsidRDefault="008243EC" w:rsidP="008243EC">
      <w:p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t>ε)</w:t>
      </w:r>
      <w:r w:rsidRPr="00E86D30">
        <w:rPr>
          <w:rFonts w:ascii="Arial" w:hAnsi="Arial" w:cs="Arial"/>
          <w:noProof/>
        </w:rPr>
        <w:t xml:space="preserve"> Αγορά τριών ηλεκτροκίνητων οχημάτων για τις ανάγκες του Γραφείου Πρόληψης, με σκοπό την  αναβάθμιση της κοινωνικής προσφοράς της Κοινοτικής Αστυνόμευσης.  </w:t>
      </w:r>
    </w:p>
    <w:p w14:paraId="66E586E7" w14:textId="53166211" w:rsidR="008243EC" w:rsidRPr="00E86D30" w:rsidRDefault="008243EC" w:rsidP="008243EC">
      <w:p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lastRenderedPageBreak/>
        <w:t>στ)</w:t>
      </w:r>
      <w:r w:rsidRPr="00E86D30">
        <w:rPr>
          <w:rFonts w:ascii="Arial" w:hAnsi="Arial" w:cs="Arial"/>
          <w:noProof/>
        </w:rPr>
        <w:t xml:space="preserve"> Αγορά υπηρεσιών προσωπικού (4 οικονομικών αναλυτών) για τις ανάγκες του Γραφείου Διερεύνησης Οικονομικού Εγκλήματος (ΓΔΟΕ) και του Τμήματος Ανιχνεύσης Εγκλημάτων (ΤΑΕ Αρχηγείου)</w:t>
      </w:r>
      <w:r w:rsidR="00F52A09">
        <w:rPr>
          <w:rFonts w:ascii="Arial" w:hAnsi="Arial" w:cs="Arial"/>
          <w:noProof/>
        </w:rPr>
        <w:t>.</w:t>
      </w:r>
    </w:p>
    <w:p w14:paraId="0E7542D5" w14:textId="3284ABDD" w:rsidR="008243EC" w:rsidRPr="00E86D30" w:rsidRDefault="008243EC" w:rsidP="008243EC">
      <w:pPr>
        <w:jc w:val="both"/>
        <w:rPr>
          <w:rFonts w:ascii="Arial" w:hAnsi="Arial" w:cs="Arial"/>
          <w:noProof/>
        </w:rPr>
      </w:pPr>
      <w:r w:rsidRPr="00E86D30">
        <w:rPr>
          <w:rFonts w:ascii="Arial" w:hAnsi="Arial" w:cs="Arial"/>
          <w:b/>
          <w:bCs/>
          <w:noProof/>
        </w:rPr>
        <w:t>ζ)</w:t>
      </w:r>
      <w:r w:rsidRPr="00E86D30">
        <w:rPr>
          <w:rFonts w:ascii="Arial" w:hAnsi="Arial" w:cs="Arial"/>
          <w:noProof/>
        </w:rPr>
        <w:t xml:space="preserve"> Αγορά ενός Glass Refractive Index Measurement Instrument – GRIM </w:t>
      </w:r>
      <w:r w:rsidR="00F52A09">
        <w:rPr>
          <w:rFonts w:ascii="Arial" w:hAnsi="Arial" w:cs="Arial"/>
          <w:noProof/>
        </w:rPr>
        <w:t xml:space="preserve">(ένα όργανο που αναλύει θραύσματα γυαλιού που εντοπίζονται σε σκηνές εγκλήματος) </w:t>
      </w:r>
      <w:r w:rsidRPr="00E86D30">
        <w:rPr>
          <w:rFonts w:ascii="Arial" w:hAnsi="Arial" w:cs="Arial"/>
          <w:noProof/>
        </w:rPr>
        <w:t xml:space="preserve">για τις ανάγκες του Δικανικού Εργαστηρίου της Υπηρεσίας Εγκληματολογικών Ερευνών (ΥΠΕΓΕ).  </w:t>
      </w:r>
    </w:p>
    <w:p w14:paraId="4391A2F8" w14:textId="2BB9DD67" w:rsidR="008243EC" w:rsidRDefault="008243EC" w:rsidP="008243EC">
      <w:pPr>
        <w:spacing w:after="0"/>
        <w:jc w:val="both"/>
        <w:rPr>
          <w:rFonts w:ascii="Arial" w:hAnsi="Arial" w:cs="Arial"/>
        </w:rPr>
      </w:pPr>
      <w:r w:rsidRPr="00E86D30">
        <w:rPr>
          <w:rFonts w:ascii="Arial" w:hAnsi="Arial" w:cs="Arial"/>
          <w:b/>
          <w:bCs/>
        </w:rPr>
        <w:t>η)</w:t>
      </w:r>
      <w:r w:rsidRPr="00E86D30">
        <w:rPr>
          <w:rFonts w:ascii="Arial" w:hAnsi="Arial" w:cs="Arial"/>
        </w:rPr>
        <w:t xml:space="preserve"> Αγορά οχημάτων εκτός γραμμής για τις ανάγκες του Ουλαμού Πρόληψης Εγκλήματος Λευκωσίας (ΟΠΕ)</w:t>
      </w:r>
      <w:r w:rsidR="00F52A09">
        <w:rPr>
          <w:rFonts w:ascii="Arial" w:hAnsi="Arial" w:cs="Arial"/>
        </w:rPr>
        <w:t>.</w:t>
      </w:r>
    </w:p>
    <w:p w14:paraId="67C424D0" w14:textId="77777777" w:rsidR="00E86D30" w:rsidRPr="00E86D30" w:rsidRDefault="00E86D30" w:rsidP="008243EC">
      <w:pPr>
        <w:spacing w:after="0"/>
        <w:jc w:val="both"/>
        <w:rPr>
          <w:rFonts w:ascii="Arial" w:hAnsi="Arial" w:cs="Arial"/>
        </w:rPr>
      </w:pPr>
    </w:p>
    <w:p w14:paraId="5A861710" w14:textId="76790195" w:rsidR="008243EC" w:rsidRDefault="008243EC" w:rsidP="008243EC">
      <w:pPr>
        <w:spacing w:after="0"/>
        <w:jc w:val="both"/>
        <w:rPr>
          <w:rFonts w:ascii="Arial" w:hAnsi="Arial" w:cs="Arial"/>
        </w:rPr>
      </w:pPr>
      <w:r w:rsidRPr="00E86D30">
        <w:rPr>
          <w:rFonts w:ascii="Arial" w:hAnsi="Arial" w:cs="Arial"/>
          <w:b/>
          <w:bCs/>
        </w:rPr>
        <w:t>θ)</w:t>
      </w:r>
      <w:r w:rsidRPr="00E86D30">
        <w:rPr>
          <w:rFonts w:ascii="Arial" w:hAnsi="Arial" w:cs="Arial"/>
        </w:rPr>
        <w:t xml:space="preserve"> Προμήθεια σκύλων για τις ανάγκες του Κλάδου Αστυνομικών Σκύλων (ο οποίος υπάγεται στη ΜΜΑΔ), </w:t>
      </w:r>
      <w:r w:rsidR="00D3339A">
        <w:rPr>
          <w:rFonts w:ascii="Arial" w:hAnsi="Arial" w:cs="Arial"/>
        </w:rPr>
        <w:t xml:space="preserve">για </w:t>
      </w:r>
      <w:r w:rsidRPr="00E86D30">
        <w:rPr>
          <w:rFonts w:ascii="Arial" w:hAnsi="Arial" w:cs="Arial"/>
        </w:rPr>
        <w:t>την ανίχνευση ναρκωτικών και άλλων παράνομων ουσιών</w:t>
      </w:r>
      <w:r w:rsidR="00D3339A">
        <w:rPr>
          <w:rFonts w:ascii="Arial" w:hAnsi="Arial" w:cs="Arial"/>
        </w:rPr>
        <w:t>.</w:t>
      </w:r>
    </w:p>
    <w:p w14:paraId="429088F5" w14:textId="77777777" w:rsidR="00E86D30" w:rsidRPr="00E86D30" w:rsidRDefault="00E86D30" w:rsidP="008243EC">
      <w:pPr>
        <w:spacing w:after="0"/>
        <w:jc w:val="both"/>
        <w:rPr>
          <w:rFonts w:ascii="Arial" w:hAnsi="Arial" w:cs="Arial"/>
          <w:noProof/>
        </w:rPr>
      </w:pPr>
    </w:p>
    <w:p w14:paraId="19341995" w14:textId="65457327" w:rsidR="008243EC" w:rsidRPr="00D3339A" w:rsidRDefault="008243EC" w:rsidP="00BC2C5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color w:val="000000"/>
          <w:sz w:val="22"/>
          <w:szCs w:val="22"/>
          <w:lang w:val="el-GR"/>
        </w:rPr>
      </w:pPr>
      <w:r w:rsidRPr="00D3339A">
        <w:rPr>
          <w:rFonts w:ascii="Arial" w:hAnsi="Arial" w:cs="Arial"/>
          <w:b/>
          <w:noProof/>
          <w:sz w:val="22"/>
          <w:szCs w:val="22"/>
          <w:lang w:val="el-GR"/>
        </w:rPr>
        <w:t xml:space="preserve">Δράσεις ενημέρωσης και ευαισθητοποίησης του κοινού </w:t>
      </w:r>
      <w:r w:rsidRPr="00D3339A">
        <w:rPr>
          <w:rFonts w:ascii="Arial" w:hAnsi="Arial" w:cs="Arial"/>
          <w:noProof/>
          <w:sz w:val="22"/>
          <w:szCs w:val="22"/>
          <w:lang w:val="el-GR"/>
        </w:rPr>
        <w:t>για τα διασυνοριακά εγκλήματα,</w:t>
      </w:r>
      <w:r w:rsidR="00E86D30" w:rsidRPr="00D3339A">
        <w:rPr>
          <w:rFonts w:ascii="Arial" w:hAnsi="Arial" w:cs="Arial"/>
          <w:noProof/>
          <w:sz w:val="22"/>
          <w:szCs w:val="22"/>
          <w:lang w:val="el-GR"/>
        </w:rPr>
        <w:t xml:space="preserve"> κ</w:t>
      </w:r>
      <w:r w:rsidRPr="00D3339A">
        <w:rPr>
          <w:rFonts w:ascii="Arial" w:hAnsi="Arial" w:cs="Arial"/>
          <w:noProof/>
          <w:sz w:val="22"/>
          <w:szCs w:val="22"/>
          <w:lang w:val="el-GR"/>
        </w:rPr>
        <w:t>υρίως στους τομείς της διακίνησης ναρκωτικών ουσιών, πρόληψης ηλεκτρονικού εγκλήματος και γενικού εγκλήματος</w:t>
      </w:r>
      <w:r w:rsidR="00D3339A" w:rsidRPr="00D3339A">
        <w:rPr>
          <w:rFonts w:ascii="Arial" w:hAnsi="Arial" w:cs="Arial"/>
          <w:noProof/>
          <w:sz w:val="22"/>
          <w:szCs w:val="22"/>
          <w:lang w:val="el-GR"/>
        </w:rPr>
        <w:t xml:space="preserve"> (διανομή διαφωτιστικού υλικού, γιγαντοαφίσες, τηλεοπτικά σποτ, διαφημίσεις στο ραδιόφωνο, φιλοτέχνηση λεωφορείων κλπ)</w:t>
      </w:r>
      <w:r w:rsidR="00D3339A">
        <w:rPr>
          <w:rFonts w:ascii="Arial" w:hAnsi="Arial" w:cs="Arial"/>
          <w:noProof/>
          <w:sz w:val="22"/>
          <w:szCs w:val="22"/>
          <w:lang w:val="el-GR"/>
        </w:rPr>
        <w:t>.</w:t>
      </w:r>
    </w:p>
    <w:p w14:paraId="79C6BAA4" w14:textId="57F32AE0" w:rsidR="008243EC" w:rsidRDefault="008243EC" w:rsidP="00007C2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color w:val="000000"/>
          <w:sz w:val="23"/>
          <w:szCs w:val="23"/>
          <w:lang w:val="el-GR"/>
        </w:rPr>
      </w:pPr>
    </w:p>
    <w:p w14:paraId="26C0B29C" w14:textId="77777777" w:rsidR="008243EC" w:rsidRPr="009504D7" w:rsidRDefault="008243EC" w:rsidP="00007C2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color w:val="000000"/>
          <w:sz w:val="23"/>
          <w:szCs w:val="23"/>
          <w:lang w:val="el-GR"/>
        </w:rPr>
      </w:pPr>
    </w:p>
    <w:p w14:paraId="1CE30BFF" w14:textId="45C8B34E" w:rsidR="00001704" w:rsidRPr="009504D7" w:rsidRDefault="00001704" w:rsidP="00007C2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 w:rsidRPr="009504D7">
        <w:rPr>
          <w:rFonts w:ascii="Arial" w:hAnsi="Arial" w:cs="Arial"/>
          <w:b/>
          <w:bCs/>
          <w:color w:val="000000"/>
          <w:sz w:val="23"/>
          <w:szCs w:val="23"/>
          <w:lang w:val="el-GR"/>
        </w:rPr>
        <w:t xml:space="preserve">Το έργο συγχρηματοδοτείται κατά </w:t>
      </w:r>
      <w:r w:rsidR="008243EC">
        <w:rPr>
          <w:rFonts w:ascii="Arial" w:hAnsi="Arial" w:cs="Arial"/>
          <w:b/>
          <w:bCs/>
          <w:color w:val="000000"/>
          <w:sz w:val="23"/>
          <w:szCs w:val="23"/>
          <w:lang w:val="el-GR"/>
        </w:rPr>
        <w:t>90</w:t>
      </w:r>
      <w:r w:rsidRPr="009504D7">
        <w:rPr>
          <w:rFonts w:ascii="Arial" w:hAnsi="Arial" w:cs="Arial"/>
          <w:b/>
          <w:bCs/>
          <w:color w:val="000000"/>
          <w:sz w:val="23"/>
          <w:szCs w:val="23"/>
          <w:lang w:val="el-GR"/>
        </w:rPr>
        <w:t xml:space="preserve">% από το Ταμείο Εσωτερικής Ασφάλειας της ΕΕ και κατά </w:t>
      </w:r>
      <w:r w:rsidR="008243EC">
        <w:rPr>
          <w:rFonts w:ascii="Arial" w:hAnsi="Arial" w:cs="Arial"/>
          <w:b/>
          <w:bCs/>
          <w:color w:val="000000"/>
          <w:sz w:val="23"/>
          <w:szCs w:val="23"/>
          <w:lang w:val="el-GR"/>
        </w:rPr>
        <w:t>10</w:t>
      </w:r>
      <w:r w:rsidRPr="009504D7">
        <w:rPr>
          <w:rFonts w:ascii="Arial" w:hAnsi="Arial" w:cs="Arial"/>
          <w:b/>
          <w:bCs/>
          <w:color w:val="000000"/>
          <w:sz w:val="23"/>
          <w:szCs w:val="23"/>
          <w:lang w:val="el-GR"/>
        </w:rPr>
        <w:t>% από την Κυπριακή Δημοκρατία.</w:t>
      </w:r>
    </w:p>
    <w:p w14:paraId="4D4FFC98" w14:textId="77777777" w:rsidR="00001704" w:rsidRPr="009504D7" w:rsidRDefault="00001704" w:rsidP="00007C22">
      <w:pPr>
        <w:tabs>
          <w:tab w:val="left" w:pos="8312"/>
          <w:tab w:val="left" w:pos="9270"/>
        </w:tabs>
        <w:ind w:left="-426" w:right="-477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109A2D96" w14:textId="77777777" w:rsidR="00B76FDF" w:rsidRPr="009504D7" w:rsidRDefault="00B76FDF" w:rsidP="00007C22">
      <w:pPr>
        <w:tabs>
          <w:tab w:val="left" w:pos="9072"/>
        </w:tabs>
        <w:ind w:left="-426" w:right="-619"/>
        <w:jc w:val="both"/>
        <w:rPr>
          <w:rFonts w:ascii="Arial" w:hAnsi="Arial" w:cs="Arial"/>
          <w:noProof/>
          <w:sz w:val="23"/>
          <w:szCs w:val="23"/>
          <w:lang w:eastAsia="el-GR"/>
        </w:rPr>
      </w:pPr>
    </w:p>
    <w:p w14:paraId="05D38938" w14:textId="77777777" w:rsidR="00F869FA" w:rsidRPr="009504D7" w:rsidRDefault="00F869FA" w:rsidP="00B76FDF">
      <w:pPr>
        <w:rPr>
          <w:rFonts w:ascii="Arial" w:hAnsi="Arial" w:cs="Arial"/>
          <w:sz w:val="23"/>
          <w:szCs w:val="23"/>
        </w:rPr>
      </w:pPr>
    </w:p>
    <w:sectPr w:rsidR="00F869FA" w:rsidRPr="009504D7" w:rsidSect="00007C22">
      <w:headerReference w:type="default" r:id="rId13"/>
      <w:pgSz w:w="11906" w:h="16838"/>
      <w:pgMar w:top="993" w:right="1133" w:bottom="993" w:left="179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7E2" w14:textId="77777777" w:rsidR="00E92FF1" w:rsidRDefault="00E92FF1" w:rsidP="008B04AB">
      <w:pPr>
        <w:spacing w:after="0" w:line="240" w:lineRule="auto"/>
      </w:pPr>
      <w:r>
        <w:separator/>
      </w:r>
    </w:p>
  </w:endnote>
  <w:endnote w:type="continuationSeparator" w:id="0">
    <w:p w14:paraId="6AEFE519" w14:textId="77777777" w:rsidR="00E92FF1" w:rsidRDefault="00E92FF1" w:rsidP="008B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C92D" w14:textId="77777777" w:rsidR="00E92FF1" w:rsidRDefault="00E92FF1" w:rsidP="008B04AB">
      <w:pPr>
        <w:spacing w:after="0" w:line="240" w:lineRule="auto"/>
      </w:pPr>
      <w:r>
        <w:separator/>
      </w:r>
    </w:p>
  </w:footnote>
  <w:footnote w:type="continuationSeparator" w:id="0">
    <w:p w14:paraId="7334F674" w14:textId="77777777" w:rsidR="00E92FF1" w:rsidRDefault="00E92FF1" w:rsidP="008B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BED0" w14:textId="77777777" w:rsidR="00FC5086" w:rsidRDefault="00FC5086">
    <w:pPr>
      <w:pStyle w:val="Header"/>
      <w:rPr>
        <w:b/>
        <w:sz w:val="24"/>
        <w:szCs w:val="24"/>
      </w:rPr>
    </w:pPr>
  </w:p>
  <w:p w14:paraId="4A10215B" w14:textId="77777777" w:rsidR="00FC5086" w:rsidRDefault="00FC5086" w:rsidP="00166A5B">
    <w:pPr>
      <w:pStyle w:val="Header"/>
      <w:jc w:val="center"/>
      <w:rPr>
        <w:b/>
        <w:sz w:val="24"/>
        <w:szCs w:val="24"/>
      </w:rPr>
    </w:pPr>
    <w:r w:rsidRPr="008B04AB">
      <w:rPr>
        <w:b/>
        <w:sz w:val="24"/>
        <w:szCs w:val="24"/>
      </w:rPr>
      <w:t xml:space="preserve">Η ΔΡΑΣΗ ΣΥΓΧΡΗΜΑΤΟΔΟΤΕΙΤΑΙ ΑΠΟ ΤΟ </w:t>
    </w:r>
    <w:r>
      <w:rPr>
        <w:b/>
        <w:sz w:val="24"/>
        <w:szCs w:val="24"/>
      </w:rPr>
      <w:t xml:space="preserve">ΤΑΜΕΙΟ ΕΣΩΤΕΡΙΚΗΣ ΑΣΦΑΛΕΙΑΣ </w:t>
    </w:r>
  </w:p>
  <w:p w14:paraId="67DC7A32" w14:textId="77777777" w:rsidR="00FC5086" w:rsidRPr="008B04AB" w:rsidRDefault="00FC5086" w:rsidP="00166A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ΤΟΜΕΑΣ ΑΣΤΥΝΟΜΙΚΗΣ ΣΥΝΕΡΓΑΣΙΑΣ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9C"/>
    <w:multiLevelType w:val="hybridMultilevel"/>
    <w:tmpl w:val="1F80B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8"/>
    <w:multiLevelType w:val="hybridMultilevel"/>
    <w:tmpl w:val="6E226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0DF"/>
    <w:multiLevelType w:val="hybridMultilevel"/>
    <w:tmpl w:val="A3906C92"/>
    <w:lvl w:ilvl="0" w:tplc="76D2D0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532B38"/>
    <w:multiLevelType w:val="hybridMultilevel"/>
    <w:tmpl w:val="2934110E"/>
    <w:lvl w:ilvl="0" w:tplc="9C8E5F4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10E20"/>
    <w:multiLevelType w:val="hybridMultilevel"/>
    <w:tmpl w:val="4F04E5D0"/>
    <w:lvl w:ilvl="0" w:tplc="1BD29E5A">
      <w:start w:val="1"/>
      <w:numFmt w:val="decimal"/>
      <w:lvlText w:val="%1)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140417D2"/>
    <w:multiLevelType w:val="hybridMultilevel"/>
    <w:tmpl w:val="4D9831A4"/>
    <w:lvl w:ilvl="0" w:tplc="A670AD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8C45C9D"/>
    <w:multiLevelType w:val="hybridMultilevel"/>
    <w:tmpl w:val="D7D6B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C14"/>
    <w:multiLevelType w:val="hybridMultilevel"/>
    <w:tmpl w:val="18D4C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3735"/>
    <w:multiLevelType w:val="hybridMultilevel"/>
    <w:tmpl w:val="C6FE8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1923"/>
    <w:multiLevelType w:val="hybridMultilevel"/>
    <w:tmpl w:val="A69C25B6"/>
    <w:lvl w:ilvl="0" w:tplc="9DC03C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C68170A"/>
    <w:multiLevelType w:val="hybridMultilevel"/>
    <w:tmpl w:val="87540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1A44"/>
    <w:multiLevelType w:val="hybridMultilevel"/>
    <w:tmpl w:val="56407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64A7"/>
    <w:multiLevelType w:val="hybridMultilevel"/>
    <w:tmpl w:val="38A6A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021B"/>
    <w:multiLevelType w:val="hybridMultilevel"/>
    <w:tmpl w:val="F83474A0"/>
    <w:lvl w:ilvl="0" w:tplc="89085B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6A4162E"/>
    <w:multiLevelType w:val="hybridMultilevel"/>
    <w:tmpl w:val="BA8AF914"/>
    <w:lvl w:ilvl="0" w:tplc="3620ECC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6F31277"/>
    <w:multiLevelType w:val="hybridMultilevel"/>
    <w:tmpl w:val="61624C60"/>
    <w:lvl w:ilvl="0" w:tplc="3D4A98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C7C7ED4"/>
    <w:multiLevelType w:val="hybridMultilevel"/>
    <w:tmpl w:val="FC167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0AD7"/>
    <w:multiLevelType w:val="hybridMultilevel"/>
    <w:tmpl w:val="A4085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2F49"/>
    <w:multiLevelType w:val="hybridMultilevel"/>
    <w:tmpl w:val="6E68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39243">
    <w:abstractNumId w:val="16"/>
  </w:num>
  <w:num w:numId="2" w16cid:durableId="771315260">
    <w:abstractNumId w:val="0"/>
  </w:num>
  <w:num w:numId="3" w16cid:durableId="1877084433">
    <w:abstractNumId w:val="12"/>
  </w:num>
  <w:num w:numId="4" w16cid:durableId="1700157949">
    <w:abstractNumId w:val="6"/>
  </w:num>
  <w:num w:numId="5" w16cid:durableId="463736370">
    <w:abstractNumId w:val="11"/>
  </w:num>
  <w:num w:numId="6" w16cid:durableId="595283316">
    <w:abstractNumId w:val="8"/>
  </w:num>
  <w:num w:numId="7" w16cid:durableId="1735347359">
    <w:abstractNumId w:val="17"/>
  </w:num>
  <w:num w:numId="8" w16cid:durableId="698580330">
    <w:abstractNumId w:val="18"/>
  </w:num>
  <w:num w:numId="9" w16cid:durableId="1332100578">
    <w:abstractNumId w:val="1"/>
  </w:num>
  <w:num w:numId="10" w16cid:durableId="653679189">
    <w:abstractNumId w:val="7"/>
  </w:num>
  <w:num w:numId="11" w16cid:durableId="268121736">
    <w:abstractNumId w:val="10"/>
  </w:num>
  <w:num w:numId="12" w16cid:durableId="1823041827">
    <w:abstractNumId w:val="9"/>
  </w:num>
  <w:num w:numId="13" w16cid:durableId="1803956498">
    <w:abstractNumId w:val="2"/>
  </w:num>
  <w:num w:numId="14" w16cid:durableId="1421370294">
    <w:abstractNumId w:val="14"/>
  </w:num>
  <w:num w:numId="15" w16cid:durableId="1384257615">
    <w:abstractNumId w:val="5"/>
  </w:num>
  <w:num w:numId="16" w16cid:durableId="1102409135">
    <w:abstractNumId w:val="13"/>
  </w:num>
  <w:num w:numId="17" w16cid:durableId="1076590179">
    <w:abstractNumId w:val="3"/>
  </w:num>
  <w:num w:numId="18" w16cid:durableId="1945112513">
    <w:abstractNumId w:val="15"/>
  </w:num>
  <w:num w:numId="19" w16cid:durableId="1427771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BD"/>
    <w:rsid w:val="00001704"/>
    <w:rsid w:val="00007C22"/>
    <w:rsid w:val="000470C7"/>
    <w:rsid w:val="000612D8"/>
    <w:rsid w:val="00095D74"/>
    <w:rsid w:val="000976F2"/>
    <w:rsid w:val="000B3DB3"/>
    <w:rsid w:val="000B58AC"/>
    <w:rsid w:val="000C65EC"/>
    <w:rsid w:val="000D730C"/>
    <w:rsid w:val="000E7EAB"/>
    <w:rsid w:val="00107DE5"/>
    <w:rsid w:val="001126B3"/>
    <w:rsid w:val="00125152"/>
    <w:rsid w:val="00166A5B"/>
    <w:rsid w:val="00181E08"/>
    <w:rsid w:val="001C484F"/>
    <w:rsid w:val="001E0410"/>
    <w:rsid w:val="001F158D"/>
    <w:rsid w:val="00282474"/>
    <w:rsid w:val="002C485E"/>
    <w:rsid w:val="002E0BCB"/>
    <w:rsid w:val="002F3909"/>
    <w:rsid w:val="003232EE"/>
    <w:rsid w:val="00323DAD"/>
    <w:rsid w:val="00341EB2"/>
    <w:rsid w:val="003541EA"/>
    <w:rsid w:val="00377C09"/>
    <w:rsid w:val="00380923"/>
    <w:rsid w:val="00393205"/>
    <w:rsid w:val="003A051B"/>
    <w:rsid w:val="003E67D5"/>
    <w:rsid w:val="003F3434"/>
    <w:rsid w:val="003F5FC6"/>
    <w:rsid w:val="003F7E3D"/>
    <w:rsid w:val="00410661"/>
    <w:rsid w:val="00423431"/>
    <w:rsid w:val="004274DD"/>
    <w:rsid w:val="004700E4"/>
    <w:rsid w:val="00475CE3"/>
    <w:rsid w:val="004B7ABE"/>
    <w:rsid w:val="004C4CB2"/>
    <w:rsid w:val="004C7A24"/>
    <w:rsid w:val="004D3111"/>
    <w:rsid w:val="004E165A"/>
    <w:rsid w:val="00512933"/>
    <w:rsid w:val="00532304"/>
    <w:rsid w:val="00534312"/>
    <w:rsid w:val="00535037"/>
    <w:rsid w:val="00552B74"/>
    <w:rsid w:val="005559CF"/>
    <w:rsid w:val="00556E63"/>
    <w:rsid w:val="0057607F"/>
    <w:rsid w:val="00582110"/>
    <w:rsid w:val="00586FA8"/>
    <w:rsid w:val="00592814"/>
    <w:rsid w:val="005938CD"/>
    <w:rsid w:val="005A64DF"/>
    <w:rsid w:val="005B752A"/>
    <w:rsid w:val="005D030C"/>
    <w:rsid w:val="005D1434"/>
    <w:rsid w:val="005D4288"/>
    <w:rsid w:val="005D735A"/>
    <w:rsid w:val="005E5AD6"/>
    <w:rsid w:val="005F7D23"/>
    <w:rsid w:val="00606656"/>
    <w:rsid w:val="00667CDC"/>
    <w:rsid w:val="006768D6"/>
    <w:rsid w:val="0069194C"/>
    <w:rsid w:val="006A423A"/>
    <w:rsid w:val="006A4DB9"/>
    <w:rsid w:val="006B7A1B"/>
    <w:rsid w:val="006B7F76"/>
    <w:rsid w:val="006C6932"/>
    <w:rsid w:val="006E001F"/>
    <w:rsid w:val="006F25B6"/>
    <w:rsid w:val="00707E46"/>
    <w:rsid w:val="007370DC"/>
    <w:rsid w:val="00752135"/>
    <w:rsid w:val="0075571E"/>
    <w:rsid w:val="0076541D"/>
    <w:rsid w:val="007768DA"/>
    <w:rsid w:val="007867AD"/>
    <w:rsid w:val="007A696D"/>
    <w:rsid w:val="007A6D19"/>
    <w:rsid w:val="007A73C3"/>
    <w:rsid w:val="007B7CA7"/>
    <w:rsid w:val="007C4A16"/>
    <w:rsid w:val="007C52EF"/>
    <w:rsid w:val="007F14BD"/>
    <w:rsid w:val="008243EC"/>
    <w:rsid w:val="008423F4"/>
    <w:rsid w:val="00854CA9"/>
    <w:rsid w:val="00855374"/>
    <w:rsid w:val="00867CCF"/>
    <w:rsid w:val="0089246A"/>
    <w:rsid w:val="008A3369"/>
    <w:rsid w:val="008B04AB"/>
    <w:rsid w:val="008B40EE"/>
    <w:rsid w:val="008B7012"/>
    <w:rsid w:val="008C0000"/>
    <w:rsid w:val="008C36F4"/>
    <w:rsid w:val="008C6375"/>
    <w:rsid w:val="008F4237"/>
    <w:rsid w:val="009037EA"/>
    <w:rsid w:val="009417C6"/>
    <w:rsid w:val="009504D7"/>
    <w:rsid w:val="00950EF2"/>
    <w:rsid w:val="00956737"/>
    <w:rsid w:val="00982747"/>
    <w:rsid w:val="009858D1"/>
    <w:rsid w:val="0099095A"/>
    <w:rsid w:val="00993996"/>
    <w:rsid w:val="009B09F3"/>
    <w:rsid w:val="009B4918"/>
    <w:rsid w:val="009B65B6"/>
    <w:rsid w:val="009B6835"/>
    <w:rsid w:val="009C26D9"/>
    <w:rsid w:val="009D7B3F"/>
    <w:rsid w:val="00A03EC7"/>
    <w:rsid w:val="00A155F6"/>
    <w:rsid w:val="00A2276B"/>
    <w:rsid w:val="00A233D8"/>
    <w:rsid w:val="00A52908"/>
    <w:rsid w:val="00A53E8B"/>
    <w:rsid w:val="00A63887"/>
    <w:rsid w:val="00A924B5"/>
    <w:rsid w:val="00AC4184"/>
    <w:rsid w:val="00AD2F56"/>
    <w:rsid w:val="00B04094"/>
    <w:rsid w:val="00B05072"/>
    <w:rsid w:val="00B061E5"/>
    <w:rsid w:val="00B76FDF"/>
    <w:rsid w:val="00BC2C13"/>
    <w:rsid w:val="00BE27E2"/>
    <w:rsid w:val="00C0414A"/>
    <w:rsid w:val="00C06128"/>
    <w:rsid w:val="00C27B75"/>
    <w:rsid w:val="00C52008"/>
    <w:rsid w:val="00C67F64"/>
    <w:rsid w:val="00C77934"/>
    <w:rsid w:val="00C85EC6"/>
    <w:rsid w:val="00CB08EF"/>
    <w:rsid w:val="00CC3169"/>
    <w:rsid w:val="00CC5F60"/>
    <w:rsid w:val="00CD4437"/>
    <w:rsid w:val="00CE45D5"/>
    <w:rsid w:val="00CE7BBB"/>
    <w:rsid w:val="00D04F9F"/>
    <w:rsid w:val="00D15BB6"/>
    <w:rsid w:val="00D25090"/>
    <w:rsid w:val="00D3339A"/>
    <w:rsid w:val="00D62D73"/>
    <w:rsid w:val="00D72499"/>
    <w:rsid w:val="00D77748"/>
    <w:rsid w:val="00D8674C"/>
    <w:rsid w:val="00DB1B0F"/>
    <w:rsid w:val="00DD73F8"/>
    <w:rsid w:val="00DE3A86"/>
    <w:rsid w:val="00DF5A5A"/>
    <w:rsid w:val="00E06291"/>
    <w:rsid w:val="00E124D6"/>
    <w:rsid w:val="00E13836"/>
    <w:rsid w:val="00E22215"/>
    <w:rsid w:val="00E30AA1"/>
    <w:rsid w:val="00E4580F"/>
    <w:rsid w:val="00E508B2"/>
    <w:rsid w:val="00E65312"/>
    <w:rsid w:val="00E7520B"/>
    <w:rsid w:val="00E86D30"/>
    <w:rsid w:val="00E92FF1"/>
    <w:rsid w:val="00EA42A1"/>
    <w:rsid w:val="00EB4B86"/>
    <w:rsid w:val="00EB6086"/>
    <w:rsid w:val="00EC70F8"/>
    <w:rsid w:val="00ED08A1"/>
    <w:rsid w:val="00EF4F54"/>
    <w:rsid w:val="00EF6F5A"/>
    <w:rsid w:val="00F05849"/>
    <w:rsid w:val="00F52A09"/>
    <w:rsid w:val="00F56B70"/>
    <w:rsid w:val="00F8540C"/>
    <w:rsid w:val="00F869FA"/>
    <w:rsid w:val="00FA24BF"/>
    <w:rsid w:val="00FB066D"/>
    <w:rsid w:val="00FC5086"/>
    <w:rsid w:val="00FD568D"/>
    <w:rsid w:val="00FD5BEC"/>
    <w:rsid w:val="00FE1A11"/>
    <w:rsid w:val="00FE7AFF"/>
    <w:rsid w:val="00FF0B1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2BAF2"/>
  <w15:docId w15:val="{D261F619-F8DD-44DB-A9AF-A2924BB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0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0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5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A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1%CF%81%CF%87%CE%B5%CE%AF%CE%BF:Astinomia_Kyprou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7576-08A6-4B11-996A-B79648A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6" baseType="variant">
      <vt:variant>
        <vt:i4>5505134</vt:i4>
      </vt:variant>
      <vt:variant>
        <vt:i4>-1</vt:i4>
      </vt:variant>
      <vt:variant>
        <vt:i4>1036</vt:i4>
      </vt:variant>
      <vt:variant>
        <vt:i4>4</vt:i4>
      </vt:variant>
      <vt:variant>
        <vt:lpwstr>http://el.wikipedia.org/wiki/%CE%91%CF%81%CF%87%CE%B5%CE%AF%CE%BF:Astinomia_Kyprou.svg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2</cp:revision>
  <cp:lastPrinted>2021-05-12T06:33:00Z</cp:lastPrinted>
  <dcterms:created xsi:type="dcterms:W3CDTF">2022-10-04T08:08:00Z</dcterms:created>
  <dcterms:modified xsi:type="dcterms:W3CDTF">2022-10-04T08:08:00Z</dcterms:modified>
</cp:coreProperties>
</file>